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78E" w:rsidRPr="004E7FE0" w:rsidRDefault="00E15C74" w:rsidP="004E7FE0">
      <w:pPr>
        <w:spacing w:line="360" w:lineRule="auto"/>
        <w:jc w:val="both"/>
        <w:rPr>
          <w:rFonts w:ascii="Times New Roman" w:hAnsi="Times New Roman" w:cs="Times New Roman"/>
          <w:b/>
        </w:rPr>
      </w:pPr>
      <w:r w:rsidRPr="004E7FE0">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4E7FE0">
        <w:trPr>
          <w:trHeight w:val="977"/>
        </w:trPr>
        <w:tc>
          <w:tcPr>
            <w:tcW w:w="3062" w:type="dxa"/>
          </w:tcPr>
          <w:p w:rsidR="00BA178E" w:rsidRPr="004E7FE0" w:rsidRDefault="00E15C74" w:rsidP="004E7FE0">
            <w:pPr>
              <w:spacing w:line="360" w:lineRule="auto"/>
              <w:jc w:val="both"/>
              <w:rPr>
                <w:rFonts w:ascii="Times New Roman" w:hAnsi="Times New Roman" w:cs="Times New Roman"/>
                <w:b/>
                <w:bCs/>
              </w:rPr>
            </w:pPr>
            <w:r w:rsidRPr="004E7FE0">
              <w:rPr>
                <w:rFonts w:ascii="Times New Roman" w:hAnsi="Times New Roman" w:cs="Times New Roman"/>
                <w:b/>
                <w:bCs/>
              </w:rPr>
              <w:t>Article Number:</w:t>
            </w:r>
          </w:p>
          <w:p w:rsidR="00BA178E" w:rsidRPr="004E7FE0" w:rsidRDefault="004E7FE0" w:rsidP="004E7FE0">
            <w:pPr>
              <w:spacing w:line="360" w:lineRule="auto"/>
              <w:jc w:val="both"/>
              <w:rPr>
                <w:rFonts w:ascii="Times New Roman" w:hAnsi="Times New Roman" w:cs="Times New Roman"/>
                <w:b/>
              </w:rPr>
            </w:pPr>
            <w:r w:rsidRPr="004E7FE0">
              <w:rPr>
                <w:rFonts w:ascii="Times New Roman" w:hAnsi="Times New Roman" w:cs="Times New Roman"/>
                <w:b/>
              </w:rPr>
              <w:t>JWHG-2955</w:t>
            </w:r>
          </w:p>
        </w:tc>
        <w:tc>
          <w:tcPr>
            <w:tcW w:w="3600" w:type="dxa"/>
          </w:tcPr>
          <w:p w:rsidR="00BA178E" w:rsidRPr="004E7FE0" w:rsidRDefault="00E15C74" w:rsidP="004E7FE0">
            <w:pPr>
              <w:autoSpaceDE w:val="0"/>
              <w:autoSpaceDN w:val="0"/>
              <w:adjustRightInd w:val="0"/>
              <w:spacing w:after="0" w:line="360" w:lineRule="auto"/>
              <w:jc w:val="both"/>
              <w:rPr>
                <w:rFonts w:ascii="Times New Roman" w:hAnsi="Times New Roman" w:cs="Times New Roman"/>
                <w:b/>
                <w:bCs/>
                <w:lang w:val="en-GB"/>
              </w:rPr>
            </w:pPr>
            <w:r w:rsidRPr="004E7FE0">
              <w:rPr>
                <w:rFonts w:ascii="Times New Roman" w:hAnsi="Times New Roman" w:cs="Times New Roman"/>
                <w:b/>
                <w:bCs/>
                <w:lang w:val="en-GB"/>
              </w:rPr>
              <w:t>Author Name</w:t>
            </w:r>
          </w:p>
          <w:p w:rsidR="00BA178E" w:rsidRPr="004E7FE0" w:rsidRDefault="00BA178E" w:rsidP="004E7FE0">
            <w:pPr>
              <w:autoSpaceDE w:val="0"/>
              <w:autoSpaceDN w:val="0"/>
              <w:adjustRightInd w:val="0"/>
              <w:spacing w:after="0" w:line="360" w:lineRule="auto"/>
              <w:jc w:val="both"/>
              <w:rPr>
                <w:rFonts w:ascii="Times New Roman" w:hAnsi="Times New Roman" w:cs="Times New Roman"/>
                <w:b/>
              </w:rPr>
            </w:pPr>
          </w:p>
          <w:p w:rsidR="00BA178E" w:rsidRPr="004E7FE0" w:rsidRDefault="004E7FE0" w:rsidP="004E7FE0">
            <w:pPr>
              <w:autoSpaceDE w:val="0"/>
              <w:autoSpaceDN w:val="0"/>
              <w:adjustRightInd w:val="0"/>
              <w:spacing w:after="0" w:line="360" w:lineRule="auto"/>
              <w:jc w:val="both"/>
              <w:rPr>
                <w:rFonts w:ascii="Times New Roman" w:hAnsi="Times New Roman" w:cs="Times New Roman"/>
                <w:b/>
                <w:bCs/>
                <w:lang w:val="en-GB"/>
              </w:rPr>
            </w:pPr>
            <w:r>
              <w:rPr>
                <w:rFonts w:ascii="Times New Roman" w:hAnsi="Times New Roman" w:cs="Times New Roman"/>
                <w:b/>
                <w:bCs/>
                <w:lang w:val="en-GB"/>
              </w:rPr>
              <w:t>G</w:t>
            </w:r>
            <w:r w:rsidR="00980B9A">
              <w:rPr>
                <w:rFonts w:ascii="Times New Roman" w:hAnsi="Times New Roman" w:cs="Times New Roman"/>
                <w:b/>
                <w:bCs/>
                <w:lang w:val="en-GB"/>
              </w:rPr>
              <w:t>uellati O</w:t>
            </w:r>
            <w:r w:rsidRPr="004E7FE0">
              <w:rPr>
                <w:rFonts w:ascii="Times New Roman" w:hAnsi="Times New Roman" w:cs="Times New Roman"/>
                <w:b/>
                <w:bCs/>
                <w:lang w:val="en-GB"/>
              </w:rPr>
              <w:t>uafa</w:t>
            </w:r>
          </w:p>
        </w:tc>
        <w:tc>
          <w:tcPr>
            <w:tcW w:w="3443" w:type="dxa"/>
          </w:tcPr>
          <w:p w:rsidR="00BA178E" w:rsidRPr="004E7FE0" w:rsidRDefault="00E15C74" w:rsidP="004E7FE0">
            <w:pPr>
              <w:spacing w:line="360" w:lineRule="auto"/>
              <w:jc w:val="both"/>
              <w:rPr>
                <w:rFonts w:ascii="Times New Roman" w:hAnsi="Times New Roman" w:cs="Times New Roman"/>
              </w:rPr>
            </w:pPr>
            <w:r w:rsidRPr="004E7FE0">
              <w:rPr>
                <w:rFonts w:ascii="Times New Roman" w:hAnsi="Times New Roman" w:cs="Times New Roman"/>
              </w:rPr>
              <w:t xml:space="preserve"> </w:t>
            </w:r>
          </w:p>
        </w:tc>
      </w:tr>
      <w:tr w:rsidR="00BA178E" w:rsidRPr="004E7FE0">
        <w:trPr>
          <w:trHeight w:val="413"/>
        </w:trPr>
        <w:tc>
          <w:tcPr>
            <w:tcW w:w="3062" w:type="dxa"/>
            <w:vAlign w:val="center"/>
          </w:tcPr>
          <w:p w:rsidR="00BA178E" w:rsidRPr="004E7FE0" w:rsidRDefault="00E15C74" w:rsidP="004E7FE0">
            <w:pPr>
              <w:spacing w:line="360" w:lineRule="auto"/>
              <w:jc w:val="both"/>
              <w:rPr>
                <w:rFonts w:ascii="Times New Roman" w:hAnsi="Times New Roman" w:cs="Times New Roman"/>
              </w:rPr>
            </w:pPr>
            <w:r w:rsidRPr="004E7FE0">
              <w:rPr>
                <w:rFonts w:ascii="Times New Roman" w:hAnsi="Times New Roman" w:cs="Times New Roman"/>
              </w:rPr>
              <w:t>Accept</w:t>
            </w:r>
          </w:p>
        </w:tc>
        <w:tc>
          <w:tcPr>
            <w:tcW w:w="3600" w:type="dxa"/>
            <w:vAlign w:val="center"/>
          </w:tcPr>
          <w:p w:rsidR="00BA178E" w:rsidRPr="004E7FE0" w:rsidRDefault="00E15C74" w:rsidP="004E7FE0">
            <w:pPr>
              <w:pStyle w:val="ListParagraph"/>
              <w:numPr>
                <w:ilvl w:val="0"/>
                <w:numId w:val="1"/>
              </w:numPr>
              <w:spacing w:line="360" w:lineRule="auto"/>
              <w:jc w:val="both"/>
              <w:rPr>
                <w:rFonts w:ascii="Times New Roman" w:hAnsi="Times New Roman" w:cs="Times New Roman"/>
                <w:b/>
              </w:rPr>
            </w:pPr>
            <w:r w:rsidRPr="004E7FE0">
              <w:rPr>
                <w:rFonts w:ascii="Times New Roman" w:hAnsi="Times New Roman" w:cs="Times New Roman"/>
                <w:b/>
              </w:rPr>
              <w:t>Minor Revision</w:t>
            </w:r>
          </w:p>
        </w:tc>
        <w:tc>
          <w:tcPr>
            <w:tcW w:w="3443" w:type="dxa"/>
            <w:vAlign w:val="center"/>
          </w:tcPr>
          <w:p w:rsidR="00BA178E" w:rsidRPr="004E7FE0" w:rsidRDefault="00E15C74" w:rsidP="004E7FE0">
            <w:pPr>
              <w:spacing w:line="360" w:lineRule="auto"/>
              <w:jc w:val="both"/>
              <w:rPr>
                <w:rFonts w:ascii="Times New Roman" w:hAnsi="Times New Roman" w:cs="Times New Roman"/>
              </w:rPr>
            </w:pPr>
            <w:r w:rsidRPr="004E7FE0">
              <w:rPr>
                <w:rFonts w:ascii="Times New Roman" w:hAnsi="Times New Roman" w:cs="Times New Roman"/>
              </w:rPr>
              <w:t>Major Revision</w:t>
            </w:r>
          </w:p>
        </w:tc>
      </w:tr>
      <w:tr w:rsidR="00BA178E" w:rsidRPr="004E7FE0">
        <w:trPr>
          <w:trHeight w:val="440"/>
        </w:trPr>
        <w:tc>
          <w:tcPr>
            <w:tcW w:w="3062" w:type="dxa"/>
            <w:vAlign w:val="center"/>
          </w:tcPr>
          <w:p w:rsidR="00BA178E" w:rsidRPr="004E7FE0" w:rsidRDefault="00E15C74" w:rsidP="004E7FE0">
            <w:pPr>
              <w:spacing w:line="360" w:lineRule="auto"/>
              <w:jc w:val="both"/>
              <w:rPr>
                <w:rFonts w:ascii="Times New Roman" w:hAnsi="Times New Roman" w:cs="Times New Roman"/>
              </w:rPr>
            </w:pPr>
            <w:r w:rsidRPr="004E7FE0">
              <w:rPr>
                <w:rFonts w:ascii="Times New Roman" w:hAnsi="Times New Roman" w:cs="Times New Roman"/>
              </w:rPr>
              <w:t>Reject</w:t>
            </w:r>
          </w:p>
        </w:tc>
        <w:tc>
          <w:tcPr>
            <w:tcW w:w="3600" w:type="dxa"/>
            <w:vAlign w:val="center"/>
          </w:tcPr>
          <w:p w:rsidR="00BA178E" w:rsidRPr="004E7FE0" w:rsidRDefault="00E15C74" w:rsidP="004E7FE0">
            <w:pPr>
              <w:spacing w:line="360" w:lineRule="auto"/>
              <w:jc w:val="both"/>
              <w:rPr>
                <w:rFonts w:ascii="Times New Roman" w:hAnsi="Times New Roman" w:cs="Times New Roman"/>
              </w:rPr>
            </w:pPr>
            <w:r w:rsidRPr="004E7FE0">
              <w:rPr>
                <w:rFonts w:ascii="Times New Roman" w:hAnsi="Times New Roman" w:cs="Times New Roman"/>
              </w:rPr>
              <w:t>Re-revision</w:t>
            </w:r>
          </w:p>
        </w:tc>
        <w:tc>
          <w:tcPr>
            <w:tcW w:w="3443" w:type="dxa"/>
            <w:vAlign w:val="center"/>
          </w:tcPr>
          <w:p w:rsidR="00BA178E" w:rsidRPr="004E7FE0" w:rsidRDefault="00E15C74" w:rsidP="004E7FE0">
            <w:pPr>
              <w:spacing w:line="360" w:lineRule="auto"/>
              <w:jc w:val="both"/>
              <w:rPr>
                <w:rFonts w:ascii="Times New Roman" w:hAnsi="Times New Roman" w:cs="Times New Roman"/>
              </w:rPr>
            </w:pPr>
            <w:r w:rsidRPr="004E7FE0">
              <w:rPr>
                <w:rFonts w:ascii="Times New Roman" w:hAnsi="Times New Roman" w:cs="Times New Roman"/>
              </w:rPr>
              <w:t>Poor Quality</w:t>
            </w:r>
          </w:p>
        </w:tc>
      </w:tr>
      <w:tr w:rsidR="00BA178E" w:rsidRPr="004E7FE0" w:rsidTr="00907B70">
        <w:trPr>
          <w:trHeight w:val="1408"/>
        </w:trPr>
        <w:tc>
          <w:tcPr>
            <w:tcW w:w="10105" w:type="dxa"/>
            <w:gridSpan w:val="3"/>
          </w:tcPr>
          <w:p w:rsidR="00B41270" w:rsidRPr="004E7FE0" w:rsidRDefault="00E15C74" w:rsidP="004E7FE0">
            <w:pPr>
              <w:spacing w:line="360" w:lineRule="auto"/>
              <w:jc w:val="both"/>
              <w:rPr>
                <w:rFonts w:ascii="Times New Roman" w:eastAsia="Times New Roman" w:hAnsi="Times New Roman" w:cs="Times New Roman"/>
                <w:b/>
                <w:bCs/>
                <w:shd w:val="clear" w:color="auto" w:fill="FFFFFF"/>
                <w:lang w:val="en-IN" w:eastAsia="en-IN"/>
              </w:rPr>
            </w:pPr>
            <w:r w:rsidRPr="004E7FE0">
              <w:rPr>
                <w:rFonts w:ascii="Times New Roman" w:eastAsia="Times New Roman" w:hAnsi="Times New Roman" w:cs="Times New Roman"/>
                <w:b/>
                <w:bCs/>
                <w:shd w:val="clear" w:color="auto" w:fill="FFFFFF"/>
                <w:lang w:val="en-IN" w:eastAsia="en-IN"/>
              </w:rPr>
              <w:t>Title:</w:t>
            </w:r>
            <w:r w:rsidR="00741C05" w:rsidRPr="004E7FE0">
              <w:rPr>
                <w:rFonts w:ascii="Times New Roman" w:hAnsi="Times New Roman" w:cs="Times New Roman"/>
                <w:b/>
                <w:bCs/>
                <w:shd w:val="clear" w:color="auto" w:fill="FFFFFF"/>
                <w:lang w:val="en-IN" w:eastAsia="en-IN"/>
              </w:rPr>
              <w:t xml:space="preserve"> </w:t>
            </w:r>
            <w:r w:rsidR="004E7FE0" w:rsidRPr="004E7FE0">
              <w:rPr>
                <w:rFonts w:ascii="Times New Roman" w:hAnsi="Times New Roman" w:cs="Times New Roman"/>
                <w:b/>
                <w:bCs/>
                <w:shd w:val="clear" w:color="auto" w:fill="FFFFFF"/>
                <w:lang w:val="en-IN" w:eastAsia="en-IN"/>
              </w:rPr>
              <w:t>Non-puerperal uterine inversion caused by a submucosal leiomyoma: a rare case report</w:t>
            </w:r>
          </w:p>
          <w:p w:rsidR="005D3087" w:rsidRDefault="00E15C74" w:rsidP="008A27D9">
            <w:pPr>
              <w:spacing w:line="360" w:lineRule="auto"/>
              <w:jc w:val="both"/>
              <w:rPr>
                <w:rFonts w:ascii="Times New Roman" w:hAnsi="Times New Roman" w:cs="Times New Roman"/>
              </w:rPr>
            </w:pPr>
            <w:r w:rsidRPr="008A27D9">
              <w:rPr>
                <w:rFonts w:ascii="Times New Roman" w:eastAsia="Times New Roman" w:hAnsi="Times New Roman" w:cs="Times New Roman"/>
                <w:b/>
                <w:bCs/>
                <w:shd w:val="clear" w:color="auto" w:fill="FFFFFF"/>
                <w:lang w:val="en-IN" w:eastAsia="en-IN"/>
              </w:rPr>
              <w:t>General Comments from Reviewer</w:t>
            </w:r>
            <w:r w:rsidRPr="008A27D9">
              <w:rPr>
                <w:rFonts w:ascii="Times New Roman" w:hAnsi="Times New Roman" w:cs="Times New Roman"/>
                <w:b/>
              </w:rPr>
              <w:t>:</w:t>
            </w:r>
            <w:r w:rsidR="006C39F3" w:rsidRPr="004E7FE0">
              <w:rPr>
                <w:rFonts w:ascii="Times New Roman" w:hAnsi="Times New Roman" w:cs="Times New Roman"/>
              </w:rPr>
              <w:t xml:space="preserve"> </w:t>
            </w:r>
            <w:r w:rsidR="005D3087" w:rsidRPr="005D3087">
              <w:rPr>
                <w:rFonts w:ascii="Times New Roman" w:hAnsi="Times New Roman" w:cs="Times New Roman"/>
              </w:rPr>
              <w:t>This detailed case report provides important information on a rare and difficult-to-diagnose condition called non-puerperal uterine inversion. I recommend publication of this article after clarification of this information, inclusion of better illustrations and a more robust discussion. There is a strong scientific basis for this article and its clinical importance is very high. I recommend that the manuscript undergo minor revisions to enhance its clarity and completeness and overall presentation.</w:t>
            </w:r>
          </w:p>
          <w:p w:rsidR="00494E92" w:rsidRDefault="00494E92" w:rsidP="00494E92">
            <w:pPr>
              <w:pStyle w:val="ListParagraph"/>
              <w:numPr>
                <w:ilvl w:val="0"/>
                <w:numId w:val="5"/>
              </w:numPr>
              <w:spacing w:line="360" w:lineRule="auto"/>
              <w:jc w:val="both"/>
              <w:rPr>
                <w:rFonts w:ascii="Times New Roman" w:hAnsi="Times New Roman" w:cs="Times New Roman"/>
              </w:rPr>
            </w:pPr>
            <w:r w:rsidRPr="00494E92">
              <w:rPr>
                <w:rFonts w:ascii="Times New Roman" w:hAnsi="Times New Roman" w:cs="Times New Roman"/>
              </w:rPr>
              <w:t>This manuscript discusses difficulties that arise in the diagnosis of a non-puerperal uterine inversion case, due to vague symptoms and rarity of condition. When clinicians become familiar with these characteristics, they will be better able to provide timely diagnoses by utilizing information gained from the discussion about the absence of palpable uteruses and vaginal masses.</w:t>
            </w:r>
          </w:p>
          <w:p w:rsidR="00494E92" w:rsidRDefault="00494E92" w:rsidP="00494E92">
            <w:pPr>
              <w:pStyle w:val="ListParagraph"/>
              <w:numPr>
                <w:ilvl w:val="0"/>
                <w:numId w:val="5"/>
              </w:numPr>
              <w:spacing w:line="360" w:lineRule="auto"/>
              <w:jc w:val="both"/>
              <w:rPr>
                <w:rFonts w:ascii="Times New Roman" w:hAnsi="Times New Roman" w:cs="Times New Roman"/>
              </w:rPr>
            </w:pPr>
            <w:bookmarkStart w:id="0" w:name="_GoBack"/>
            <w:bookmarkEnd w:id="0"/>
            <w:r w:rsidRPr="00494E92">
              <w:rPr>
                <w:rFonts w:ascii="Times New Roman" w:hAnsi="Times New Roman" w:cs="Times New Roman"/>
              </w:rPr>
              <w:t xml:space="preserve">The manuscript shows that the author emphasises the importance of the imaging technique in making the diagnosis, however, there are no further examples of ultrasound or MRI imaging demonstrated within this document. The inclusion of additional ultrasound or MRI imaging could assist in providing a firm basis for the diagnosis presented in this manuscript. </w:t>
            </w:r>
          </w:p>
          <w:p w:rsidR="00494E92" w:rsidRDefault="00494E92" w:rsidP="00494E92">
            <w:pPr>
              <w:pStyle w:val="ListParagraph"/>
              <w:numPr>
                <w:ilvl w:val="0"/>
                <w:numId w:val="5"/>
              </w:numPr>
              <w:spacing w:line="360" w:lineRule="auto"/>
              <w:jc w:val="both"/>
              <w:rPr>
                <w:rFonts w:ascii="Times New Roman" w:hAnsi="Times New Roman" w:cs="Times New Roman"/>
              </w:rPr>
            </w:pPr>
            <w:r w:rsidRPr="00494E92">
              <w:rPr>
                <w:rFonts w:ascii="Times New Roman" w:hAnsi="Times New Roman" w:cs="Times New Roman"/>
              </w:rPr>
              <w:t>The section on surgical techniques has some good detail, however, it would be beneficial if a reason could be given as to why the choice of an anterior incision was preferred over that of the Haultain or Huntington method. A short paragraph on other types of surgical techniques and their benefits/drawbacks would also be helpful.</w:t>
            </w:r>
          </w:p>
          <w:p w:rsidR="00494E92" w:rsidRDefault="00494E92" w:rsidP="00494E92">
            <w:pPr>
              <w:pStyle w:val="ListParagraph"/>
              <w:numPr>
                <w:ilvl w:val="0"/>
                <w:numId w:val="5"/>
              </w:numPr>
              <w:spacing w:line="360" w:lineRule="auto"/>
              <w:jc w:val="both"/>
              <w:rPr>
                <w:rFonts w:ascii="Times New Roman" w:hAnsi="Times New Roman" w:cs="Times New Roman"/>
              </w:rPr>
            </w:pPr>
            <w:r w:rsidRPr="00494E92">
              <w:rPr>
                <w:rFonts w:ascii="Times New Roman" w:hAnsi="Times New Roman" w:cs="Times New Roman"/>
              </w:rPr>
              <w:t>Follow-up period is not stated. Post-operative follow-up information for example (3 months, 6 months) will make it much more complete. Also, include whether or not normal menstrual cycles were regained and if counseling regarding fertility was provided.</w:t>
            </w:r>
          </w:p>
          <w:p w:rsidR="00BA178E" w:rsidRPr="008A27D9" w:rsidRDefault="00E15C74" w:rsidP="008A27D9">
            <w:pPr>
              <w:spacing w:line="360" w:lineRule="auto"/>
              <w:jc w:val="both"/>
              <w:rPr>
                <w:rFonts w:ascii="Times New Roman" w:hAnsi="Times New Roman" w:cs="Times New Roman"/>
              </w:rPr>
            </w:pPr>
            <w:r w:rsidRPr="008A27D9">
              <w:rPr>
                <w:rFonts w:ascii="Times New Roman" w:eastAsia="Times New Roman" w:hAnsi="Times New Roman" w:cs="Times New Roman"/>
                <w:bCs/>
                <w:shd w:val="clear" w:color="auto" w:fill="FFFFFF"/>
                <w:lang w:val="en-IN" w:eastAsia="en-IN"/>
              </w:rPr>
              <w:t>The article can be published after m</w:t>
            </w:r>
            <w:r w:rsidR="00907B70" w:rsidRPr="008A27D9">
              <w:rPr>
                <w:rFonts w:ascii="Times New Roman" w:eastAsia="Times New Roman" w:hAnsi="Times New Roman" w:cs="Times New Roman"/>
                <w:bCs/>
                <w:shd w:val="clear" w:color="auto" w:fill="FFFFFF"/>
                <w:lang w:val="en-IN" w:eastAsia="en-IN"/>
              </w:rPr>
              <w:t>in</w:t>
            </w:r>
            <w:r w:rsidR="00007AD1" w:rsidRPr="008A27D9">
              <w:rPr>
                <w:rFonts w:ascii="Times New Roman" w:eastAsia="Times New Roman" w:hAnsi="Times New Roman" w:cs="Times New Roman"/>
                <w:bCs/>
                <w:shd w:val="clear" w:color="auto" w:fill="FFFFFF"/>
                <w:lang w:val="en-IN" w:eastAsia="en-IN"/>
              </w:rPr>
              <w:t>or</w:t>
            </w:r>
            <w:r w:rsidRPr="008A27D9">
              <w:rPr>
                <w:rFonts w:ascii="Times New Roman" w:eastAsia="Times New Roman" w:hAnsi="Times New Roman" w:cs="Times New Roman"/>
                <w:bCs/>
                <w:shd w:val="clear" w:color="auto" w:fill="FFFFFF"/>
                <w:lang w:val="en-IN" w:eastAsia="en-IN"/>
              </w:rPr>
              <w:t xml:space="preserve"> revision.</w:t>
            </w:r>
          </w:p>
        </w:tc>
      </w:tr>
    </w:tbl>
    <w:p w:rsidR="00BA178E" w:rsidRPr="004E7FE0" w:rsidRDefault="00BA178E" w:rsidP="004E7FE0">
      <w:pPr>
        <w:spacing w:line="360" w:lineRule="auto"/>
        <w:jc w:val="both"/>
        <w:rPr>
          <w:rFonts w:ascii="Times New Roman" w:hAnsi="Times New Roman" w:cs="Times New Roman"/>
        </w:rPr>
      </w:pPr>
    </w:p>
    <w:sectPr w:rsidR="00BA178E" w:rsidRPr="004E7FE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F97" w:rsidRDefault="00C97F97">
      <w:pPr>
        <w:spacing w:line="240" w:lineRule="auto"/>
      </w:pPr>
      <w:r>
        <w:separator/>
      </w:r>
    </w:p>
  </w:endnote>
  <w:endnote w:type="continuationSeparator" w:id="0">
    <w:p w:rsidR="00C97F97" w:rsidRDefault="00C97F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F97" w:rsidRDefault="00C97F97">
      <w:pPr>
        <w:spacing w:after="0"/>
      </w:pPr>
      <w:r>
        <w:separator/>
      </w:r>
    </w:p>
  </w:footnote>
  <w:footnote w:type="continuationSeparator" w:id="0">
    <w:p w:rsidR="00C97F97" w:rsidRDefault="00C97F9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777DD"/>
    <w:multiLevelType w:val="hybridMultilevel"/>
    <w:tmpl w:val="71EC004A"/>
    <w:lvl w:ilvl="0" w:tplc="79B824B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32E717F"/>
    <w:multiLevelType w:val="hybridMultilevel"/>
    <w:tmpl w:val="392A7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BD505E"/>
    <w:multiLevelType w:val="hybridMultilevel"/>
    <w:tmpl w:val="E29C3928"/>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5F121324"/>
    <w:multiLevelType w:val="hybridMultilevel"/>
    <w:tmpl w:val="FA52B8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65827171"/>
    <w:multiLevelType w:val="hybridMultilevel"/>
    <w:tmpl w:val="758E37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2F23"/>
    <w:rsid w:val="000037EF"/>
    <w:rsid w:val="00003D23"/>
    <w:rsid w:val="0000548D"/>
    <w:rsid w:val="00005CAF"/>
    <w:rsid w:val="00006441"/>
    <w:rsid w:val="00006981"/>
    <w:rsid w:val="00006A4C"/>
    <w:rsid w:val="000074BB"/>
    <w:rsid w:val="00007AD1"/>
    <w:rsid w:val="00007CC7"/>
    <w:rsid w:val="00011004"/>
    <w:rsid w:val="00012334"/>
    <w:rsid w:val="00012EC2"/>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3525"/>
    <w:rsid w:val="000341C2"/>
    <w:rsid w:val="0003531C"/>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044"/>
    <w:rsid w:val="0005394A"/>
    <w:rsid w:val="00053B1E"/>
    <w:rsid w:val="0005419D"/>
    <w:rsid w:val="000548AF"/>
    <w:rsid w:val="000556B9"/>
    <w:rsid w:val="00057F01"/>
    <w:rsid w:val="00057FA1"/>
    <w:rsid w:val="00062F4F"/>
    <w:rsid w:val="0006387E"/>
    <w:rsid w:val="00063CC6"/>
    <w:rsid w:val="00065984"/>
    <w:rsid w:val="00065D52"/>
    <w:rsid w:val="0006635D"/>
    <w:rsid w:val="0006719C"/>
    <w:rsid w:val="00073058"/>
    <w:rsid w:val="00073864"/>
    <w:rsid w:val="00074E01"/>
    <w:rsid w:val="00076B41"/>
    <w:rsid w:val="000776F5"/>
    <w:rsid w:val="00077C4D"/>
    <w:rsid w:val="000804F7"/>
    <w:rsid w:val="00080E09"/>
    <w:rsid w:val="000817B5"/>
    <w:rsid w:val="00081E85"/>
    <w:rsid w:val="000820CE"/>
    <w:rsid w:val="000825EC"/>
    <w:rsid w:val="00083DE8"/>
    <w:rsid w:val="000844E1"/>
    <w:rsid w:val="00086DA5"/>
    <w:rsid w:val="000901AD"/>
    <w:rsid w:val="00090A65"/>
    <w:rsid w:val="000916ED"/>
    <w:rsid w:val="0009380B"/>
    <w:rsid w:val="0009417C"/>
    <w:rsid w:val="00094953"/>
    <w:rsid w:val="00095572"/>
    <w:rsid w:val="00096067"/>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2BA6"/>
    <w:rsid w:val="00115536"/>
    <w:rsid w:val="001177FB"/>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1"/>
    <w:rsid w:val="00136306"/>
    <w:rsid w:val="00136D61"/>
    <w:rsid w:val="001375A8"/>
    <w:rsid w:val="00137641"/>
    <w:rsid w:val="00140858"/>
    <w:rsid w:val="00140E76"/>
    <w:rsid w:val="00145DA8"/>
    <w:rsid w:val="001465B5"/>
    <w:rsid w:val="00146BD2"/>
    <w:rsid w:val="001477C2"/>
    <w:rsid w:val="001477CF"/>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5D88"/>
    <w:rsid w:val="00196A99"/>
    <w:rsid w:val="00196D32"/>
    <w:rsid w:val="00197B92"/>
    <w:rsid w:val="001A1FEA"/>
    <w:rsid w:val="001A2D9F"/>
    <w:rsid w:val="001A38EB"/>
    <w:rsid w:val="001A5365"/>
    <w:rsid w:val="001A53D6"/>
    <w:rsid w:val="001B466B"/>
    <w:rsid w:val="001B609F"/>
    <w:rsid w:val="001B69A2"/>
    <w:rsid w:val="001B78D9"/>
    <w:rsid w:val="001C16E6"/>
    <w:rsid w:val="001C1CFA"/>
    <w:rsid w:val="001C3760"/>
    <w:rsid w:val="001C5112"/>
    <w:rsid w:val="001C6379"/>
    <w:rsid w:val="001C652F"/>
    <w:rsid w:val="001C69E1"/>
    <w:rsid w:val="001C6D67"/>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382E"/>
    <w:rsid w:val="001F6289"/>
    <w:rsid w:val="001F7589"/>
    <w:rsid w:val="00200349"/>
    <w:rsid w:val="00201F6F"/>
    <w:rsid w:val="002028FC"/>
    <w:rsid w:val="00202C44"/>
    <w:rsid w:val="00203216"/>
    <w:rsid w:val="00203A39"/>
    <w:rsid w:val="00204CB2"/>
    <w:rsid w:val="002056FB"/>
    <w:rsid w:val="00207921"/>
    <w:rsid w:val="00212022"/>
    <w:rsid w:val="00212405"/>
    <w:rsid w:val="0021443D"/>
    <w:rsid w:val="002145D5"/>
    <w:rsid w:val="0021697F"/>
    <w:rsid w:val="00217DC5"/>
    <w:rsid w:val="00220844"/>
    <w:rsid w:val="00220ABE"/>
    <w:rsid w:val="00222047"/>
    <w:rsid w:val="0022780F"/>
    <w:rsid w:val="00232766"/>
    <w:rsid w:val="002327AE"/>
    <w:rsid w:val="00232A3A"/>
    <w:rsid w:val="0023303A"/>
    <w:rsid w:val="002332D3"/>
    <w:rsid w:val="00234EDA"/>
    <w:rsid w:val="00236325"/>
    <w:rsid w:val="002376D3"/>
    <w:rsid w:val="00237EE7"/>
    <w:rsid w:val="00240083"/>
    <w:rsid w:val="00240F9C"/>
    <w:rsid w:val="002457A0"/>
    <w:rsid w:val="0025198A"/>
    <w:rsid w:val="002529A5"/>
    <w:rsid w:val="00252AE9"/>
    <w:rsid w:val="0025448F"/>
    <w:rsid w:val="00255E47"/>
    <w:rsid w:val="00256465"/>
    <w:rsid w:val="002565A4"/>
    <w:rsid w:val="00257BA9"/>
    <w:rsid w:val="00261D2F"/>
    <w:rsid w:val="0026227F"/>
    <w:rsid w:val="00263012"/>
    <w:rsid w:val="0026366C"/>
    <w:rsid w:val="002659D2"/>
    <w:rsid w:val="0026661F"/>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033B"/>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474D"/>
    <w:rsid w:val="002B5986"/>
    <w:rsid w:val="002B7028"/>
    <w:rsid w:val="002C0970"/>
    <w:rsid w:val="002C2387"/>
    <w:rsid w:val="002C49E7"/>
    <w:rsid w:val="002C6625"/>
    <w:rsid w:val="002D0A93"/>
    <w:rsid w:val="002D0D1F"/>
    <w:rsid w:val="002D3B09"/>
    <w:rsid w:val="002D3B97"/>
    <w:rsid w:val="002D3E26"/>
    <w:rsid w:val="002D4562"/>
    <w:rsid w:val="002E2827"/>
    <w:rsid w:val="002E356F"/>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133A"/>
    <w:rsid w:val="003229B2"/>
    <w:rsid w:val="00323572"/>
    <w:rsid w:val="00325814"/>
    <w:rsid w:val="00325C41"/>
    <w:rsid w:val="00326B9A"/>
    <w:rsid w:val="00330297"/>
    <w:rsid w:val="00330C8F"/>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68F"/>
    <w:rsid w:val="00361848"/>
    <w:rsid w:val="00363186"/>
    <w:rsid w:val="003643AB"/>
    <w:rsid w:val="003653C6"/>
    <w:rsid w:val="00367FB9"/>
    <w:rsid w:val="00374443"/>
    <w:rsid w:val="003763F0"/>
    <w:rsid w:val="00377329"/>
    <w:rsid w:val="003810EE"/>
    <w:rsid w:val="00381640"/>
    <w:rsid w:val="00382309"/>
    <w:rsid w:val="0038499F"/>
    <w:rsid w:val="00384B5D"/>
    <w:rsid w:val="003912CF"/>
    <w:rsid w:val="00391FEF"/>
    <w:rsid w:val="00395330"/>
    <w:rsid w:val="00395FC2"/>
    <w:rsid w:val="003A1E2D"/>
    <w:rsid w:val="003A21C6"/>
    <w:rsid w:val="003A47E2"/>
    <w:rsid w:val="003A5484"/>
    <w:rsid w:val="003A65C7"/>
    <w:rsid w:val="003A6668"/>
    <w:rsid w:val="003A7C4F"/>
    <w:rsid w:val="003B2769"/>
    <w:rsid w:val="003B3B6C"/>
    <w:rsid w:val="003B417E"/>
    <w:rsid w:val="003B4BDE"/>
    <w:rsid w:val="003C07DE"/>
    <w:rsid w:val="003C0C6F"/>
    <w:rsid w:val="003C1660"/>
    <w:rsid w:val="003C2DA4"/>
    <w:rsid w:val="003C3146"/>
    <w:rsid w:val="003C3E38"/>
    <w:rsid w:val="003C42FF"/>
    <w:rsid w:val="003C520D"/>
    <w:rsid w:val="003C6542"/>
    <w:rsid w:val="003D2BAF"/>
    <w:rsid w:val="003D3578"/>
    <w:rsid w:val="003D4DBE"/>
    <w:rsid w:val="003D6D48"/>
    <w:rsid w:val="003E1603"/>
    <w:rsid w:val="003E3470"/>
    <w:rsid w:val="003E35C5"/>
    <w:rsid w:val="003E3BF6"/>
    <w:rsid w:val="003E3E79"/>
    <w:rsid w:val="003E40DF"/>
    <w:rsid w:val="003E63CE"/>
    <w:rsid w:val="003E641A"/>
    <w:rsid w:val="003E65F1"/>
    <w:rsid w:val="003E7DD1"/>
    <w:rsid w:val="003F14EA"/>
    <w:rsid w:val="003F4FD2"/>
    <w:rsid w:val="00400219"/>
    <w:rsid w:val="0040100D"/>
    <w:rsid w:val="00405713"/>
    <w:rsid w:val="00405B2A"/>
    <w:rsid w:val="00406062"/>
    <w:rsid w:val="00406A6F"/>
    <w:rsid w:val="004072F1"/>
    <w:rsid w:val="00410F6A"/>
    <w:rsid w:val="00412079"/>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4494"/>
    <w:rsid w:val="004752B7"/>
    <w:rsid w:val="00476B9F"/>
    <w:rsid w:val="00476E6E"/>
    <w:rsid w:val="00477ABE"/>
    <w:rsid w:val="00480ABB"/>
    <w:rsid w:val="0048376E"/>
    <w:rsid w:val="004839BC"/>
    <w:rsid w:val="00483F53"/>
    <w:rsid w:val="00484EA4"/>
    <w:rsid w:val="0048506D"/>
    <w:rsid w:val="004860A8"/>
    <w:rsid w:val="0048684A"/>
    <w:rsid w:val="00487297"/>
    <w:rsid w:val="00493700"/>
    <w:rsid w:val="00493B07"/>
    <w:rsid w:val="00494E92"/>
    <w:rsid w:val="0049531E"/>
    <w:rsid w:val="004A0EB1"/>
    <w:rsid w:val="004A2AFB"/>
    <w:rsid w:val="004A397E"/>
    <w:rsid w:val="004A3AA5"/>
    <w:rsid w:val="004A5C4E"/>
    <w:rsid w:val="004A6239"/>
    <w:rsid w:val="004B0D2F"/>
    <w:rsid w:val="004B3536"/>
    <w:rsid w:val="004C1AF1"/>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E7FE0"/>
    <w:rsid w:val="004F0CE8"/>
    <w:rsid w:val="004F15E5"/>
    <w:rsid w:val="004F1EC9"/>
    <w:rsid w:val="004F368A"/>
    <w:rsid w:val="004F39D4"/>
    <w:rsid w:val="004F3E6C"/>
    <w:rsid w:val="004F4330"/>
    <w:rsid w:val="004F531B"/>
    <w:rsid w:val="004F7674"/>
    <w:rsid w:val="004F77C3"/>
    <w:rsid w:val="004F787B"/>
    <w:rsid w:val="004F7E12"/>
    <w:rsid w:val="00502851"/>
    <w:rsid w:val="005058B0"/>
    <w:rsid w:val="00507DC4"/>
    <w:rsid w:val="005116F8"/>
    <w:rsid w:val="0051278D"/>
    <w:rsid w:val="00513B0A"/>
    <w:rsid w:val="00514B4C"/>
    <w:rsid w:val="00515727"/>
    <w:rsid w:val="00517DEE"/>
    <w:rsid w:val="00521158"/>
    <w:rsid w:val="0052118B"/>
    <w:rsid w:val="00522AC7"/>
    <w:rsid w:val="00523161"/>
    <w:rsid w:val="0052366B"/>
    <w:rsid w:val="005259D3"/>
    <w:rsid w:val="00525E08"/>
    <w:rsid w:val="00527526"/>
    <w:rsid w:val="00527645"/>
    <w:rsid w:val="00527685"/>
    <w:rsid w:val="005314B0"/>
    <w:rsid w:val="0053152F"/>
    <w:rsid w:val="00532AF9"/>
    <w:rsid w:val="00536703"/>
    <w:rsid w:val="005376EC"/>
    <w:rsid w:val="00540124"/>
    <w:rsid w:val="00540B9B"/>
    <w:rsid w:val="00540E60"/>
    <w:rsid w:val="00541238"/>
    <w:rsid w:val="00545A53"/>
    <w:rsid w:val="00551962"/>
    <w:rsid w:val="005527AD"/>
    <w:rsid w:val="00557E5D"/>
    <w:rsid w:val="00560084"/>
    <w:rsid w:val="00561856"/>
    <w:rsid w:val="005636D6"/>
    <w:rsid w:val="00563B90"/>
    <w:rsid w:val="005648DF"/>
    <w:rsid w:val="00564D7F"/>
    <w:rsid w:val="00564EF3"/>
    <w:rsid w:val="00571DB1"/>
    <w:rsid w:val="005731C2"/>
    <w:rsid w:val="0057359E"/>
    <w:rsid w:val="005749DC"/>
    <w:rsid w:val="00574CBB"/>
    <w:rsid w:val="00575594"/>
    <w:rsid w:val="00575C77"/>
    <w:rsid w:val="005769A4"/>
    <w:rsid w:val="00576D4A"/>
    <w:rsid w:val="00577D4C"/>
    <w:rsid w:val="0058008F"/>
    <w:rsid w:val="0058111E"/>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4E3E"/>
    <w:rsid w:val="00595782"/>
    <w:rsid w:val="005963F8"/>
    <w:rsid w:val="005970DA"/>
    <w:rsid w:val="00597148"/>
    <w:rsid w:val="005A0318"/>
    <w:rsid w:val="005A1BD0"/>
    <w:rsid w:val="005A310C"/>
    <w:rsid w:val="005A3240"/>
    <w:rsid w:val="005A37BC"/>
    <w:rsid w:val="005A4260"/>
    <w:rsid w:val="005A4408"/>
    <w:rsid w:val="005A5308"/>
    <w:rsid w:val="005A61C8"/>
    <w:rsid w:val="005A6CDC"/>
    <w:rsid w:val="005A72D6"/>
    <w:rsid w:val="005A7750"/>
    <w:rsid w:val="005A7ACE"/>
    <w:rsid w:val="005A7B32"/>
    <w:rsid w:val="005B0C51"/>
    <w:rsid w:val="005B1238"/>
    <w:rsid w:val="005B1605"/>
    <w:rsid w:val="005B680D"/>
    <w:rsid w:val="005B73BA"/>
    <w:rsid w:val="005C079B"/>
    <w:rsid w:val="005C09BF"/>
    <w:rsid w:val="005C1091"/>
    <w:rsid w:val="005C355A"/>
    <w:rsid w:val="005C4E59"/>
    <w:rsid w:val="005C59E4"/>
    <w:rsid w:val="005C6119"/>
    <w:rsid w:val="005C61AC"/>
    <w:rsid w:val="005C6A2C"/>
    <w:rsid w:val="005D2ABA"/>
    <w:rsid w:val="005D3087"/>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1617"/>
    <w:rsid w:val="005F1A62"/>
    <w:rsid w:val="005F30B9"/>
    <w:rsid w:val="005F3B93"/>
    <w:rsid w:val="005F3BA8"/>
    <w:rsid w:val="00600502"/>
    <w:rsid w:val="006019BB"/>
    <w:rsid w:val="0060372B"/>
    <w:rsid w:val="00603CAD"/>
    <w:rsid w:val="006048B6"/>
    <w:rsid w:val="00604F97"/>
    <w:rsid w:val="00604F9B"/>
    <w:rsid w:val="00605D63"/>
    <w:rsid w:val="00605F6B"/>
    <w:rsid w:val="00610006"/>
    <w:rsid w:val="0061035C"/>
    <w:rsid w:val="00610649"/>
    <w:rsid w:val="006109E9"/>
    <w:rsid w:val="0061104A"/>
    <w:rsid w:val="006129C6"/>
    <w:rsid w:val="00614A62"/>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035"/>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3EE8"/>
    <w:rsid w:val="00684C8A"/>
    <w:rsid w:val="006866F8"/>
    <w:rsid w:val="00691914"/>
    <w:rsid w:val="00694802"/>
    <w:rsid w:val="006961CE"/>
    <w:rsid w:val="006962BB"/>
    <w:rsid w:val="00696F40"/>
    <w:rsid w:val="006A0AC2"/>
    <w:rsid w:val="006A1242"/>
    <w:rsid w:val="006A1E7E"/>
    <w:rsid w:val="006A30EA"/>
    <w:rsid w:val="006A33DC"/>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39F3"/>
    <w:rsid w:val="006C46F5"/>
    <w:rsid w:val="006C4A07"/>
    <w:rsid w:val="006C5ACB"/>
    <w:rsid w:val="006D078A"/>
    <w:rsid w:val="006D1CAB"/>
    <w:rsid w:val="006D1E4A"/>
    <w:rsid w:val="006D2F34"/>
    <w:rsid w:val="006D4B00"/>
    <w:rsid w:val="006D5594"/>
    <w:rsid w:val="006D5A05"/>
    <w:rsid w:val="006D5D7A"/>
    <w:rsid w:val="006D73E0"/>
    <w:rsid w:val="006E155C"/>
    <w:rsid w:val="006E4F78"/>
    <w:rsid w:val="006E6A77"/>
    <w:rsid w:val="006F0643"/>
    <w:rsid w:val="006F3B31"/>
    <w:rsid w:val="006F3C09"/>
    <w:rsid w:val="006F6E13"/>
    <w:rsid w:val="006F7ADC"/>
    <w:rsid w:val="006F7CB2"/>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1C05"/>
    <w:rsid w:val="00743C2D"/>
    <w:rsid w:val="00743CFD"/>
    <w:rsid w:val="007454F4"/>
    <w:rsid w:val="00746D0E"/>
    <w:rsid w:val="00750377"/>
    <w:rsid w:val="007511C7"/>
    <w:rsid w:val="00751219"/>
    <w:rsid w:val="00751C4B"/>
    <w:rsid w:val="00754A5C"/>
    <w:rsid w:val="00754BC2"/>
    <w:rsid w:val="00755645"/>
    <w:rsid w:val="0075731A"/>
    <w:rsid w:val="007609F9"/>
    <w:rsid w:val="00761067"/>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86E53"/>
    <w:rsid w:val="00790885"/>
    <w:rsid w:val="007942BE"/>
    <w:rsid w:val="007948F6"/>
    <w:rsid w:val="00795063"/>
    <w:rsid w:val="007966DF"/>
    <w:rsid w:val="007978D1"/>
    <w:rsid w:val="007A0008"/>
    <w:rsid w:val="007A175F"/>
    <w:rsid w:val="007A2938"/>
    <w:rsid w:val="007A3DAE"/>
    <w:rsid w:val="007A4192"/>
    <w:rsid w:val="007A495E"/>
    <w:rsid w:val="007A515D"/>
    <w:rsid w:val="007A54E3"/>
    <w:rsid w:val="007A5976"/>
    <w:rsid w:val="007A5D0E"/>
    <w:rsid w:val="007A5D74"/>
    <w:rsid w:val="007A6FA1"/>
    <w:rsid w:val="007A7106"/>
    <w:rsid w:val="007B4727"/>
    <w:rsid w:val="007B4BBB"/>
    <w:rsid w:val="007C0EB0"/>
    <w:rsid w:val="007C29EF"/>
    <w:rsid w:val="007C6BEE"/>
    <w:rsid w:val="007C6E37"/>
    <w:rsid w:val="007D0493"/>
    <w:rsid w:val="007D3453"/>
    <w:rsid w:val="007D4D08"/>
    <w:rsid w:val="007D5ACC"/>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68AB"/>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7BE"/>
    <w:rsid w:val="00867C9B"/>
    <w:rsid w:val="008713F8"/>
    <w:rsid w:val="008717A9"/>
    <w:rsid w:val="00874FEE"/>
    <w:rsid w:val="008754DD"/>
    <w:rsid w:val="00875FC9"/>
    <w:rsid w:val="00877464"/>
    <w:rsid w:val="00881881"/>
    <w:rsid w:val="00882931"/>
    <w:rsid w:val="008845B7"/>
    <w:rsid w:val="00884A93"/>
    <w:rsid w:val="00886D71"/>
    <w:rsid w:val="008873BD"/>
    <w:rsid w:val="00887610"/>
    <w:rsid w:val="00887C7A"/>
    <w:rsid w:val="0089163A"/>
    <w:rsid w:val="00892057"/>
    <w:rsid w:val="00892316"/>
    <w:rsid w:val="00895AB7"/>
    <w:rsid w:val="0089712F"/>
    <w:rsid w:val="008A21F3"/>
    <w:rsid w:val="008A27D9"/>
    <w:rsid w:val="008A3276"/>
    <w:rsid w:val="008A41AE"/>
    <w:rsid w:val="008A426D"/>
    <w:rsid w:val="008B05EE"/>
    <w:rsid w:val="008B4488"/>
    <w:rsid w:val="008B5538"/>
    <w:rsid w:val="008B5563"/>
    <w:rsid w:val="008B6A32"/>
    <w:rsid w:val="008B6FAA"/>
    <w:rsid w:val="008C2A70"/>
    <w:rsid w:val="008C4E43"/>
    <w:rsid w:val="008C6C25"/>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448"/>
    <w:rsid w:val="008F5EC9"/>
    <w:rsid w:val="009004B6"/>
    <w:rsid w:val="009010B6"/>
    <w:rsid w:val="00902966"/>
    <w:rsid w:val="00903CFC"/>
    <w:rsid w:val="00903E21"/>
    <w:rsid w:val="009062B5"/>
    <w:rsid w:val="00906541"/>
    <w:rsid w:val="009078AD"/>
    <w:rsid w:val="00907B70"/>
    <w:rsid w:val="009108FB"/>
    <w:rsid w:val="00910C93"/>
    <w:rsid w:val="009121B9"/>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6C6"/>
    <w:rsid w:val="009359DF"/>
    <w:rsid w:val="00937C69"/>
    <w:rsid w:val="009405AD"/>
    <w:rsid w:val="00940DDA"/>
    <w:rsid w:val="00942D4E"/>
    <w:rsid w:val="00944D35"/>
    <w:rsid w:val="009452B0"/>
    <w:rsid w:val="009455E2"/>
    <w:rsid w:val="009474F3"/>
    <w:rsid w:val="00952617"/>
    <w:rsid w:val="00955CD2"/>
    <w:rsid w:val="009579D2"/>
    <w:rsid w:val="00957E24"/>
    <w:rsid w:val="00961534"/>
    <w:rsid w:val="00962010"/>
    <w:rsid w:val="00963136"/>
    <w:rsid w:val="00963982"/>
    <w:rsid w:val="009657F5"/>
    <w:rsid w:val="00965BDA"/>
    <w:rsid w:val="00965FBE"/>
    <w:rsid w:val="00966146"/>
    <w:rsid w:val="00971835"/>
    <w:rsid w:val="009719A0"/>
    <w:rsid w:val="00971C94"/>
    <w:rsid w:val="00971E6C"/>
    <w:rsid w:val="00971EFF"/>
    <w:rsid w:val="009727D7"/>
    <w:rsid w:val="00972F51"/>
    <w:rsid w:val="009769E9"/>
    <w:rsid w:val="00976D27"/>
    <w:rsid w:val="009779F3"/>
    <w:rsid w:val="00980B9A"/>
    <w:rsid w:val="009817FB"/>
    <w:rsid w:val="00982631"/>
    <w:rsid w:val="00982A3B"/>
    <w:rsid w:val="009830A5"/>
    <w:rsid w:val="00984117"/>
    <w:rsid w:val="00986AFD"/>
    <w:rsid w:val="0099018F"/>
    <w:rsid w:val="00992AB2"/>
    <w:rsid w:val="009931F4"/>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9E2"/>
    <w:rsid w:val="009B5C84"/>
    <w:rsid w:val="009B6BBB"/>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460C"/>
    <w:rsid w:val="009F51A3"/>
    <w:rsid w:val="009F5BF1"/>
    <w:rsid w:val="009F5DE0"/>
    <w:rsid w:val="009F7051"/>
    <w:rsid w:val="00A00FF3"/>
    <w:rsid w:val="00A014E7"/>
    <w:rsid w:val="00A01660"/>
    <w:rsid w:val="00A016F7"/>
    <w:rsid w:val="00A11273"/>
    <w:rsid w:val="00A129A7"/>
    <w:rsid w:val="00A1319E"/>
    <w:rsid w:val="00A1516C"/>
    <w:rsid w:val="00A151D5"/>
    <w:rsid w:val="00A16FC1"/>
    <w:rsid w:val="00A203E5"/>
    <w:rsid w:val="00A205B5"/>
    <w:rsid w:val="00A208CC"/>
    <w:rsid w:val="00A21966"/>
    <w:rsid w:val="00A21F6D"/>
    <w:rsid w:val="00A22276"/>
    <w:rsid w:val="00A22728"/>
    <w:rsid w:val="00A23721"/>
    <w:rsid w:val="00A2495E"/>
    <w:rsid w:val="00A249FD"/>
    <w:rsid w:val="00A26A0B"/>
    <w:rsid w:val="00A26A9F"/>
    <w:rsid w:val="00A30D91"/>
    <w:rsid w:val="00A30E24"/>
    <w:rsid w:val="00A312E9"/>
    <w:rsid w:val="00A337B8"/>
    <w:rsid w:val="00A34AA9"/>
    <w:rsid w:val="00A36A62"/>
    <w:rsid w:val="00A37588"/>
    <w:rsid w:val="00A37F5C"/>
    <w:rsid w:val="00A40516"/>
    <w:rsid w:val="00A413DF"/>
    <w:rsid w:val="00A43C48"/>
    <w:rsid w:val="00A44451"/>
    <w:rsid w:val="00A4511C"/>
    <w:rsid w:val="00A457D8"/>
    <w:rsid w:val="00A46F3A"/>
    <w:rsid w:val="00A475EF"/>
    <w:rsid w:val="00A501A1"/>
    <w:rsid w:val="00A5127E"/>
    <w:rsid w:val="00A546D4"/>
    <w:rsid w:val="00A55C73"/>
    <w:rsid w:val="00A5686C"/>
    <w:rsid w:val="00A573AA"/>
    <w:rsid w:val="00A57BDD"/>
    <w:rsid w:val="00A62DB3"/>
    <w:rsid w:val="00A62F2E"/>
    <w:rsid w:val="00A6387D"/>
    <w:rsid w:val="00A65E83"/>
    <w:rsid w:val="00A6677E"/>
    <w:rsid w:val="00A67BEC"/>
    <w:rsid w:val="00A67F25"/>
    <w:rsid w:val="00A67FDE"/>
    <w:rsid w:val="00A70287"/>
    <w:rsid w:val="00A70DF3"/>
    <w:rsid w:val="00A72504"/>
    <w:rsid w:val="00A7458B"/>
    <w:rsid w:val="00A74AF7"/>
    <w:rsid w:val="00A752DD"/>
    <w:rsid w:val="00A76AA5"/>
    <w:rsid w:val="00A77614"/>
    <w:rsid w:val="00A807A5"/>
    <w:rsid w:val="00A81CAC"/>
    <w:rsid w:val="00A81E04"/>
    <w:rsid w:val="00A81F45"/>
    <w:rsid w:val="00A843C5"/>
    <w:rsid w:val="00A847F1"/>
    <w:rsid w:val="00A84BFB"/>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2B55"/>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1239"/>
    <w:rsid w:val="00B41270"/>
    <w:rsid w:val="00B42739"/>
    <w:rsid w:val="00B47AE6"/>
    <w:rsid w:val="00B51458"/>
    <w:rsid w:val="00B52C96"/>
    <w:rsid w:val="00B54DF5"/>
    <w:rsid w:val="00B55048"/>
    <w:rsid w:val="00B5512A"/>
    <w:rsid w:val="00B56416"/>
    <w:rsid w:val="00B57067"/>
    <w:rsid w:val="00B57218"/>
    <w:rsid w:val="00B575D0"/>
    <w:rsid w:val="00B61C12"/>
    <w:rsid w:val="00B61CD0"/>
    <w:rsid w:val="00B6409D"/>
    <w:rsid w:val="00B6477F"/>
    <w:rsid w:val="00B667B9"/>
    <w:rsid w:val="00B66879"/>
    <w:rsid w:val="00B70D87"/>
    <w:rsid w:val="00B7157F"/>
    <w:rsid w:val="00B73CFD"/>
    <w:rsid w:val="00B74EFD"/>
    <w:rsid w:val="00B76BAB"/>
    <w:rsid w:val="00B77468"/>
    <w:rsid w:val="00B803DC"/>
    <w:rsid w:val="00B8066A"/>
    <w:rsid w:val="00B818DC"/>
    <w:rsid w:val="00B8336B"/>
    <w:rsid w:val="00B83AF7"/>
    <w:rsid w:val="00B83D0D"/>
    <w:rsid w:val="00B8400E"/>
    <w:rsid w:val="00B846C9"/>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336F"/>
    <w:rsid w:val="00BD5ADD"/>
    <w:rsid w:val="00BD7C3A"/>
    <w:rsid w:val="00BE148D"/>
    <w:rsid w:val="00BE164D"/>
    <w:rsid w:val="00BE1BE2"/>
    <w:rsid w:val="00BE3728"/>
    <w:rsid w:val="00BE3B09"/>
    <w:rsid w:val="00BE3DAF"/>
    <w:rsid w:val="00BE4DF5"/>
    <w:rsid w:val="00BF09C7"/>
    <w:rsid w:val="00BF0F76"/>
    <w:rsid w:val="00BF199D"/>
    <w:rsid w:val="00BF1C58"/>
    <w:rsid w:val="00BF68C5"/>
    <w:rsid w:val="00BF72AF"/>
    <w:rsid w:val="00C0320B"/>
    <w:rsid w:val="00C069F3"/>
    <w:rsid w:val="00C10651"/>
    <w:rsid w:val="00C1082B"/>
    <w:rsid w:val="00C114AB"/>
    <w:rsid w:val="00C11AC0"/>
    <w:rsid w:val="00C125B3"/>
    <w:rsid w:val="00C12A12"/>
    <w:rsid w:val="00C1589E"/>
    <w:rsid w:val="00C15B5E"/>
    <w:rsid w:val="00C15C36"/>
    <w:rsid w:val="00C1677F"/>
    <w:rsid w:val="00C16DBD"/>
    <w:rsid w:val="00C17CE2"/>
    <w:rsid w:val="00C21D1D"/>
    <w:rsid w:val="00C242DB"/>
    <w:rsid w:val="00C24336"/>
    <w:rsid w:val="00C24704"/>
    <w:rsid w:val="00C247A2"/>
    <w:rsid w:val="00C24B18"/>
    <w:rsid w:val="00C24BA2"/>
    <w:rsid w:val="00C24C1D"/>
    <w:rsid w:val="00C25462"/>
    <w:rsid w:val="00C25977"/>
    <w:rsid w:val="00C26B56"/>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EE9"/>
    <w:rsid w:val="00C56E8A"/>
    <w:rsid w:val="00C602F1"/>
    <w:rsid w:val="00C60A17"/>
    <w:rsid w:val="00C614F4"/>
    <w:rsid w:val="00C6152A"/>
    <w:rsid w:val="00C62C22"/>
    <w:rsid w:val="00C63048"/>
    <w:rsid w:val="00C63119"/>
    <w:rsid w:val="00C63566"/>
    <w:rsid w:val="00C635D0"/>
    <w:rsid w:val="00C647C3"/>
    <w:rsid w:val="00C658FF"/>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05DD"/>
    <w:rsid w:val="00C91694"/>
    <w:rsid w:val="00C92A5D"/>
    <w:rsid w:val="00C96252"/>
    <w:rsid w:val="00C97F97"/>
    <w:rsid w:val="00CA0750"/>
    <w:rsid w:val="00CA483A"/>
    <w:rsid w:val="00CA6140"/>
    <w:rsid w:val="00CA6799"/>
    <w:rsid w:val="00CA69A9"/>
    <w:rsid w:val="00CA6ABF"/>
    <w:rsid w:val="00CB012E"/>
    <w:rsid w:val="00CB0800"/>
    <w:rsid w:val="00CB4256"/>
    <w:rsid w:val="00CB53D9"/>
    <w:rsid w:val="00CB61CB"/>
    <w:rsid w:val="00CB75F8"/>
    <w:rsid w:val="00CC0027"/>
    <w:rsid w:val="00CC04DB"/>
    <w:rsid w:val="00CC14D4"/>
    <w:rsid w:val="00CC1F69"/>
    <w:rsid w:val="00CC2D31"/>
    <w:rsid w:val="00CC5386"/>
    <w:rsid w:val="00CC6E5D"/>
    <w:rsid w:val="00CD4D68"/>
    <w:rsid w:val="00CD665F"/>
    <w:rsid w:val="00CD777E"/>
    <w:rsid w:val="00CD7803"/>
    <w:rsid w:val="00CE2071"/>
    <w:rsid w:val="00CE55DF"/>
    <w:rsid w:val="00CE75C5"/>
    <w:rsid w:val="00CF02C6"/>
    <w:rsid w:val="00CF34AE"/>
    <w:rsid w:val="00CF35C1"/>
    <w:rsid w:val="00CF4B0D"/>
    <w:rsid w:val="00CF510B"/>
    <w:rsid w:val="00CF6388"/>
    <w:rsid w:val="00CF649D"/>
    <w:rsid w:val="00CF7976"/>
    <w:rsid w:val="00D001A3"/>
    <w:rsid w:val="00D009EE"/>
    <w:rsid w:val="00D01B27"/>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44DF"/>
    <w:rsid w:val="00D25D55"/>
    <w:rsid w:val="00D26303"/>
    <w:rsid w:val="00D26827"/>
    <w:rsid w:val="00D277D1"/>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3C64"/>
    <w:rsid w:val="00D74B26"/>
    <w:rsid w:val="00D75683"/>
    <w:rsid w:val="00D81D64"/>
    <w:rsid w:val="00D822D3"/>
    <w:rsid w:val="00D82757"/>
    <w:rsid w:val="00D8301E"/>
    <w:rsid w:val="00D83CAC"/>
    <w:rsid w:val="00D8492D"/>
    <w:rsid w:val="00D84AA4"/>
    <w:rsid w:val="00D8600D"/>
    <w:rsid w:val="00D86F06"/>
    <w:rsid w:val="00D92282"/>
    <w:rsid w:val="00D92A64"/>
    <w:rsid w:val="00D92F11"/>
    <w:rsid w:val="00D940FC"/>
    <w:rsid w:val="00D9547D"/>
    <w:rsid w:val="00D96AA7"/>
    <w:rsid w:val="00DA5EC3"/>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57B8"/>
    <w:rsid w:val="00DC6349"/>
    <w:rsid w:val="00DC6727"/>
    <w:rsid w:val="00DC6E61"/>
    <w:rsid w:val="00DC6FBB"/>
    <w:rsid w:val="00DC7693"/>
    <w:rsid w:val="00DD04E3"/>
    <w:rsid w:val="00DD067A"/>
    <w:rsid w:val="00DD0EC9"/>
    <w:rsid w:val="00DD10E4"/>
    <w:rsid w:val="00DD41A6"/>
    <w:rsid w:val="00DD5175"/>
    <w:rsid w:val="00DD6331"/>
    <w:rsid w:val="00DD6B57"/>
    <w:rsid w:val="00DD6C94"/>
    <w:rsid w:val="00DD6F7C"/>
    <w:rsid w:val="00DD7711"/>
    <w:rsid w:val="00DE00B0"/>
    <w:rsid w:val="00DE0323"/>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4DD0"/>
    <w:rsid w:val="00E067B5"/>
    <w:rsid w:val="00E1003F"/>
    <w:rsid w:val="00E115E3"/>
    <w:rsid w:val="00E119B3"/>
    <w:rsid w:val="00E11A17"/>
    <w:rsid w:val="00E1566B"/>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8EC"/>
    <w:rsid w:val="00E45CBA"/>
    <w:rsid w:val="00E51638"/>
    <w:rsid w:val="00E51911"/>
    <w:rsid w:val="00E5312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4CAE"/>
    <w:rsid w:val="00E76693"/>
    <w:rsid w:val="00E774A4"/>
    <w:rsid w:val="00E8081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1F2"/>
    <w:rsid w:val="00EA2200"/>
    <w:rsid w:val="00EA4B9A"/>
    <w:rsid w:val="00EA4CE4"/>
    <w:rsid w:val="00EA50C3"/>
    <w:rsid w:val="00EA6373"/>
    <w:rsid w:val="00EA67BB"/>
    <w:rsid w:val="00EA7449"/>
    <w:rsid w:val="00EA7DA0"/>
    <w:rsid w:val="00EB1141"/>
    <w:rsid w:val="00EB17CD"/>
    <w:rsid w:val="00EB1FF1"/>
    <w:rsid w:val="00EB2464"/>
    <w:rsid w:val="00EB3E7C"/>
    <w:rsid w:val="00EB442A"/>
    <w:rsid w:val="00EB4949"/>
    <w:rsid w:val="00EB5A97"/>
    <w:rsid w:val="00EB7314"/>
    <w:rsid w:val="00EC02F1"/>
    <w:rsid w:val="00EC1D83"/>
    <w:rsid w:val="00EC2827"/>
    <w:rsid w:val="00EC2836"/>
    <w:rsid w:val="00EC3AB0"/>
    <w:rsid w:val="00EC3C0A"/>
    <w:rsid w:val="00EC4381"/>
    <w:rsid w:val="00EC5C4F"/>
    <w:rsid w:val="00EC5DC2"/>
    <w:rsid w:val="00EC6B20"/>
    <w:rsid w:val="00EC6BBA"/>
    <w:rsid w:val="00ED0CFE"/>
    <w:rsid w:val="00ED192D"/>
    <w:rsid w:val="00ED48CF"/>
    <w:rsid w:val="00ED5425"/>
    <w:rsid w:val="00ED54DF"/>
    <w:rsid w:val="00ED5DAB"/>
    <w:rsid w:val="00ED60F3"/>
    <w:rsid w:val="00ED63A7"/>
    <w:rsid w:val="00EE0A38"/>
    <w:rsid w:val="00EE33D9"/>
    <w:rsid w:val="00EE4B5E"/>
    <w:rsid w:val="00EE5244"/>
    <w:rsid w:val="00EE6C65"/>
    <w:rsid w:val="00EF1E80"/>
    <w:rsid w:val="00EF5935"/>
    <w:rsid w:val="00EF5B6D"/>
    <w:rsid w:val="00EF700D"/>
    <w:rsid w:val="00F0374E"/>
    <w:rsid w:val="00F03A7E"/>
    <w:rsid w:val="00F03FA6"/>
    <w:rsid w:val="00F0701D"/>
    <w:rsid w:val="00F072C2"/>
    <w:rsid w:val="00F07F37"/>
    <w:rsid w:val="00F10DDE"/>
    <w:rsid w:val="00F11439"/>
    <w:rsid w:val="00F11BD5"/>
    <w:rsid w:val="00F13713"/>
    <w:rsid w:val="00F13ED7"/>
    <w:rsid w:val="00F14277"/>
    <w:rsid w:val="00F170BE"/>
    <w:rsid w:val="00F21B94"/>
    <w:rsid w:val="00F21E0F"/>
    <w:rsid w:val="00F2369F"/>
    <w:rsid w:val="00F23BA1"/>
    <w:rsid w:val="00F240E2"/>
    <w:rsid w:val="00F25724"/>
    <w:rsid w:val="00F26DFD"/>
    <w:rsid w:val="00F27AFF"/>
    <w:rsid w:val="00F27C8E"/>
    <w:rsid w:val="00F30426"/>
    <w:rsid w:val="00F32957"/>
    <w:rsid w:val="00F34955"/>
    <w:rsid w:val="00F35BA9"/>
    <w:rsid w:val="00F40895"/>
    <w:rsid w:val="00F41946"/>
    <w:rsid w:val="00F41C23"/>
    <w:rsid w:val="00F41DF6"/>
    <w:rsid w:val="00F423C7"/>
    <w:rsid w:val="00F4249B"/>
    <w:rsid w:val="00F4271F"/>
    <w:rsid w:val="00F4278F"/>
    <w:rsid w:val="00F4369F"/>
    <w:rsid w:val="00F46205"/>
    <w:rsid w:val="00F5139E"/>
    <w:rsid w:val="00F51601"/>
    <w:rsid w:val="00F525B8"/>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3BFB"/>
    <w:rsid w:val="00F941CC"/>
    <w:rsid w:val="00F94709"/>
    <w:rsid w:val="00F957B3"/>
    <w:rsid w:val="00F9688A"/>
    <w:rsid w:val="00FA0A35"/>
    <w:rsid w:val="00FA131A"/>
    <w:rsid w:val="00FA151E"/>
    <w:rsid w:val="00FA65AC"/>
    <w:rsid w:val="00FB0ADE"/>
    <w:rsid w:val="00FB253D"/>
    <w:rsid w:val="00FB3543"/>
    <w:rsid w:val="00FB3860"/>
    <w:rsid w:val="00FB3CDF"/>
    <w:rsid w:val="00FB43D3"/>
    <w:rsid w:val="00FB4EA8"/>
    <w:rsid w:val="00FB5370"/>
    <w:rsid w:val="00FB6421"/>
    <w:rsid w:val="00FC106F"/>
    <w:rsid w:val="00FC1A97"/>
    <w:rsid w:val="00FC2806"/>
    <w:rsid w:val="00FC3405"/>
    <w:rsid w:val="00FC38F7"/>
    <w:rsid w:val="00FC3D88"/>
    <w:rsid w:val="00FC53AD"/>
    <w:rsid w:val="00FC630D"/>
    <w:rsid w:val="00FC6C8E"/>
    <w:rsid w:val="00FC6D1D"/>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48530">
      <w:bodyDiv w:val="1"/>
      <w:marLeft w:val="0"/>
      <w:marRight w:val="0"/>
      <w:marTop w:val="0"/>
      <w:marBottom w:val="0"/>
      <w:divBdr>
        <w:top w:val="none" w:sz="0" w:space="0" w:color="auto"/>
        <w:left w:val="none" w:sz="0" w:space="0" w:color="auto"/>
        <w:bottom w:val="none" w:sz="0" w:space="0" w:color="auto"/>
        <w:right w:val="none" w:sz="0" w:space="0" w:color="auto"/>
      </w:divBdr>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71900241">
      <w:bodyDiv w:val="1"/>
      <w:marLeft w:val="0"/>
      <w:marRight w:val="0"/>
      <w:marTop w:val="0"/>
      <w:marBottom w:val="0"/>
      <w:divBdr>
        <w:top w:val="none" w:sz="0" w:space="0" w:color="auto"/>
        <w:left w:val="none" w:sz="0" w:space="0" w:color="auto"/>
        <w:bottom w:val="none" w:sz="0" w:space="0" w:color="auto"/>
        <w:right w:val="none" w:sz="0" w:space="0" w:color="auto"/>
      </w:divBdr>
    </w:div>
    <w:div w:id="73086032">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75441810">
      <w:bodyDiv w:val="1"/>
      <w:marLeft w:val="0"/>
      <w:marRight w:val="0"/>
      <w:marTop w:val="0"/>
      <w:marBottom w:val="0"/>
      <w:divBdr>
        <w:top w:val="none" w:sz="0" w:space="0" w:color="auto"/>
        <w:left w:val="none" w:sz="0" w:space="0" w:color="auto"/>
        <w:bottom w:val="none" w:sz="0" w:space="0" w:color="auto"/>
        <w:right w:val="none" w:sz="0" w:space="0" w:color="auto"/>
      </w:divBdr>
    </w:div>
    <w:div w:id="82338791">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30023444">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49487995">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02639288">
      <w:bodyDiv w:val="1"/>
      <w:marLeft w:val="0"/>
      <w:marRight w:val="0"/>
      <w:marTop w:val="0"/>
      <w:marBottom w:val="0"/>
      <w:divBdr>
        <w:top w:val="none" w:sz="0" w:space="0" w:color="auto"/>
        <w:left w:val="none" w:sz="0" w:space="0" w:color="auto"/>
        <w:bottom w:val="none" w:sz="0" w:space="0" w:color="auto"/>
        <w:right w:val="none" w:sz="0" w:space="0" w:color="auto"/>
      </w:divBdr>
    </w:div>
    <w:div w:id="205803903">
      <w:bodyDiv w:val="1"/>
      <w:marLeft w:val="0"/>
      <w:marRight w:val="0"/>
      <w:marTop w:val="0"/>
      <w:marBottom w:val="0"/>
      <w:divBdr>
        <w:top w:val="none" w:sz="0" w:space="0" w:color="auto"/>
        <w:left w:val="none" w:sz="0" w:space="0" w:color="auto"/>
        <w:bottom w:val="none" w:sz="0" w:space="0" w:color="auto"/>
        <w:right w:val="none" w:sz="0" w:space="0" w:color="auto"/>
      </w:divBdr>
    </w:div>
    <w:div w:id="210117225">
      <w:bodyDiv w:val="1"/>
      <w:marLeft w:val="0"/>
      <w:marRight w:val="0"/>
      <w:marTop w:val="0"/>
      <w:marBottom w:val="0"/>
      <w:divBdr>
        <w:top w:val="none" w:sz="0" w:space="0" w:color="auto"/>
        <w:left w:val="none" w:sz="0" w:space="0" w:color="auto"/>
        <w:bottom w:val="none" w:sz="0" w:space="0" w:color="auto"/>
        <w:right w:val="none" w:sz="0" w:space="0" w:color="auto"/>
      </w:divBdr>
    </w:div>
    <w:div w:id="218519416">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30584300">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2185822">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55940382">
      <w:bodyDiv w:val="1"/>
      <w:marLeft w:val="0"/>
      <w:marRight w:val="0"/>
      <w:marTop w:val="0"/>
      <w:marBottom w:val="0"/>
      <w:divBdr>
        <w:top w:val="none" w:sz="0" w:space="0" w:color="auto"/>
        <w:left w:val="none" w:sz="0" w:space="0" w:color="auto"/>
        <w:bottom w:val="none" w:sz="0" w:space="0" w:color="auto"/>
        <w:right w:val="none" w:sz="0" w:space="0" w:color="auto"/>
      </w:divBdr>
    </w:div>
    <w:div w:id="265505829">
      <w:bodyDiv w:val="1"/>
      <w:marLeft w:val="0"/>
      <w:marRight w:val="0"/>
      <w:marTop w:val="0"/>
      <w:marBottom w:val="0"/>
      <w:divBdr>
        <w:top w:val="none" w:sz="0" w:space="0" w:color="auto"/>
        <w:left w:val="none" w:sz="0" w:space="0" w:color="auto"/>
        <w:bottom w:val="none" w:sz="0" w:space="0" w:color="auto"/>
        <w:right w:val="none" w:sz="0" w:space="0" w:color="auto"/>
      </w:divBdr>
    </w:div>
    <w:div w:id="274748686">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802629">
      <w:bodyDiv w:val="1"/>
      <w:marLeft w:val="0"/>
      <w:marRight w:val="0"/>
      <w:marTop w:val="0"/>
      <w:marBottom w:val="0"/>
      <w:divBdr>
        <w:top w:val="none" w:sz="0" w:space="0" w:color="auto"/>
        <w:left w:val="none" w:sz="0" w:space="0" w:color="auto"/>
        <w:bottom w:val="none" w:sz="0" w:space="0" w:color="auto"/>
        <w:right w:val="none" w:sz="0" w:space="0" w:color="auto"/>
      </w:divBdr>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21085101">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65956657">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2261852">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50054120">
      <w:bodyDiv w:val="1"/>
      <w:marLeft w:val="0"/>
      <w:marRight w:val="0"/>
      <w:marTop w:val="0"/>
      <w:marBottom w:val="0"/>
      <w:divBdr>
        <w:top w:val="none" w:sz="0" w:space="0" w:color="auto"/>
        <w:left w:val="none" w:sz="0" w:space="0" w:color="auto"/>
        <w:bottom w:val="none" w:sz="0" w:space="0" w:color="auto"/>
        <w:right w:val="none" w:sz="0" w:space="0" w:color="auto"/>
      </w:divBdr>
    </w:div>
    <w:div w:id="461536197">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65633853">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77189689">
      <w:bodyDiv w:val="1"/>
      <w:marLeft w:val="0"/>
      <w:marRight w:val="0"/>
      <w:marTop w:val="0"/>
      <w:marBottom w:val="0"/>
      <w:divBdr>
        <w:top w:val="none" w:sz="0" w:space="0" w:color="auto"/>
        <w:left w:val="none" w:sz="0" w:space="0" w:color="auto"/>
        <w:bottom w:val="none" w:sz="0" w:space="0" w:color="auto"/>
        <w:right w:val="none" w:sz="0" w:space="0" w:color="auto"/>
      </w:divBdr>
    </w:div>
    <w:div w:id="478618077">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499085726">
      <w:bodyDiv w:val="1"/>
      <w:marLeft w:val="0"/>
      <w:marRight w:val="0"/>
      <w:marTop w:val="0"/>
      <w:marBottom w:val="0"/>
      <w:divBdr>
        <w:top w:val="none" w:sz="0" w:space="0" w:color="auto"/>
        <w:left w:val="none" w:sz="0" w:space="0" w:color="auto"/>
        <w:bottom w:val="none" w:sz="0" w:space="0" w:color="auto"/>
        <w:right w:val="none" w:sz="0" w:space="0" w:color="auto"/>
      </w:divBdr>
    </w:div>
    <w:div w:id="501745081">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1189420">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44561983">
      <w:bodyDiv w:val="1"/>
      <w:marLeft w:val="0"/>
      <w:marRight w:val="0"/>
      <w:marTop w:val="0"/>
      <w:marBottom w:val="0"/>
      <w:divBdr>
        <w:top w:val="none" w:sz="0" w:space="0" w:color="auto"/>
        <w:left w:val="none" w:sz="0" w:space="0" w:color="auto"/>
        <w:bottom w:val="none" w:sz="0" w:space="0" w:color="auto"/>
        <w:right w:val="none" w:sz="0" w:space="0" w:color="auto"/>
      </w:divBdr>
    </w:div>
    <w:div w:id="549538636">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65073778">
      <w:bodyDiv w:val="1"/>
      <w:marLeft w:val="0"/>
      <w:marRight w:val="0"/>
      <w:marTop w:val="0"/>
      <w:marBottom w:val="0"/>
      <w:divBdr>
        <w:top w:val="none" w:sz="0" w:space="0" w:color="auto"/>
        <w:left w:val="none" w:sz="0" w:space="0" w:color="auto"/>
        <w:bottom w:val="none" w:sz="0" w:space="0" w:color="auto"/>
        <w:right w:val="none" w:sz="0" w:space="0" w:color="auto"/>
      </w:divBdr>
    </w:div>
    <w:div w:id="575359222">
      <w:bodyDiv w:val="1"/>
      <w:marLeft w:val="0"/>
      <w:marRight w:val="0"/>
      <w:marTop w:val="0"/>
      <w:marBottom w:val="0"/>
      <w:divBdr>
        <w:top w:val="none" w:sz="0" w:space="0" w:color="auto"/>
        <w:left w:val="none" w:sz="0" w:space="0" w:color="auto"/>
        <w:bottom w:val="none" w:sz="0" w:space="0" w:color="auto"/>
        <w:right w:val="none" w:sz="0" w:space="0" w:color="auto"/>
      </w:divBdr>
    </w:div>
    <w:div w:id="577448384">
      <w:bodyDiv w:val="1"/>
      <w:marLeft w:val="0"/>
      <w:marRight w:val="0"/>
      <w:marTop w:val="0"/>
      <w:marBottom w:val="0"/>
      <w:divBdr>
        <w:top w:val="none" w:sz="0" w:space="0" w:color="auto"/>
        <w:left w:val="none" w:sz="0" w:space="0" w:color="auto"/>
        <w:bottom w:val="none" w:sz="0" w:space="0" w:color="auto"/>
        <w:right w:val="none" w:sz="0" w:space="0" w:color="auto"/>
      </w:divBdr>
    </w:div>
    <w:div w:id="582178335">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594821597">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10552546">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36883413">
      <w:bodyDiv w:val="1"/>
      <w:marLeft w:val="0"/>
      <w:marRight w:val="0"/>
      <w:marTop w:val="0"/>
      <w:marBottom w:val="0"/>
      <w:divBdr>
        <w:top w:val="none" w:sz="0" w:space="0" w:color="auto"/>
        <w:left w:val="none" w:sz="0" w:space="0" w:color="auto"/>
        <w:bottom w:val="none" w:sz="0" w:space="0" w:color="auto"/>
        <w:right w:val="none" w:sz="0" w:space="0" w:color="auto"/>
      </w:divBdr>
    </w:div>
    <w:div w:id="643318309">
      <w:bodyDiv w:val="1"/>
      <w:marLeft w:val="0"/>
      <w:marRight w:val="0"/>
      <w:marTop w:val="0"/>
      <w:marBottom w:val="0"/>
      <w:divBdr>
        <w:top w:val="none" w:sz="0" w:space="0" w:color="auto"/>
        <w:left w:val="none" w:sz="0" w:space="0" w:color="auto"/>
        <w:bottom w:val="none" w:sz="0" w:space="0" w:color="auto"/>
        <w:right w:val="none" w:sz="0" w:space="0" w:color="auto"/>
      </w:divBdr>
    </w:div>
    <w:div w:id="650987564">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sChild>
        <w:div w:id="151220500">
          <w:marLeft w:val="0"/>
          <w:marRight w:val="0"/>
          <w:marTop w:val="0"/>
          <w:marBottom w:val="0"/>
          <w:divBdr>
            <w:top w:val="none" w:sz="0" w:space="0" w:color="auto"/>
            <w:left w:val="none" w:sz="0" w:space="0" w:color="auto"/>
            <w:bottom w:val="none" w:sz="0" w:space="0" w:color="auto"/>
            <w:right w:val="none" w:sz="0" w:space="0" w:color="auto"/>
          </w:divBdr>
          <w:divsChild>
            <w:div w:id="1349990778">
              <w:marLeft w:val="0"/>
              <w:marRight w:val="0"/>
              <w:marTop w:val="0"/>
              <w:marBottom w:val="0"/>
              <w:divBdr>
                <w:top w:val="none" w:sz="0" w:space="0" w:color="auto"/>
                <w:left w:val="none" w:sz="0" w:space="0" w:color="auto"/>
                <w:bottom w:val="none" w:sz="0" w:space="0" w:color="auto"/>
                <w:right w:val="none" w:sz="0" w:space="0" w:color="auto"/>
              </w:divBdr>
              <w:divsChild>
                <w:div w:id="48264903">
                  <w:marLeft w:val="0"/>
                  <w:marRight w:val="0"/>
                  <w:marTop w:val="0"/>
                  <w:marBottom w:val="0"/>
                  <w:divBdr>
                    <w:top w:val="none" w:sz="0" w:space="0" w:color="auto"/>
                    <w:left w:val="none" w:sz="0" w:space="0" w:color="auto"/>
                    <w:bottom w:val="none" w:sz="0" w:space="0" w:color="auto"/>
                    <w:right w:val="none" w:sz="0" w:space="0" w:color="auto"/>
                  </w:divBdr>
                  <w:divsChild>
                    <w:div w:id="495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76007401">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25178158">
      <w:bodyDiv w:val="1"/>
      <w:marLeft w:val="0"/>
      <w:marRight w:val="0"/>
      <w:marTop w:val="0"/>
      <w:marBottom w:val="0"/>
      <w:divBdr>
        <w:top w:val="none" w:sz="0" w:space="0" w:color="auto"/>
        <w:left w:val="none" w:sz="0" w:space="0" w:color="auto"/>
        <w:bottom w:val="none" w:sz="0" w:space="0" w:color="auto"/>
        <w:right w:val="none" w:sz="0" w:space="0" w:color="auto"/>
      </w:divBdr>
    </w:div>
    <w:div w:id="737559653">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54085291">
      <w:bodyDiv w:val="1"/>
      <w:marLeft w:val="0"/>
      <w:marRight w:val="0"/>
      <w:marTop w:val="0"/>
      <w:marBottom w:val="0"/>
      <w:divBdr>
        <w:top w:val="none" w:sz="0" w:space="0" w:color="auto"/>
        <w:left w:val="none" w:sz="0" w:space="0" w:color="auto"/>
        <w:bottom w:val="none" w:sz="0" w:space="0" w:color="auto"/>
        <w:right w:val="none" w:sz="0" w:space="0" w:color="auto"/>
      </w:divBdr>
    </w:div>
    <w:div w:id="754517036">
      <w:bodyDiv w:val="1"/>
      <w:marLeft w:val="0"/>
      <w:marRight w:val="0"/>
      <w:marTop w:val="0"/>
      <w:marBottom w:val="0"/>
      <w:divBdr>
        <w:top w:val="none" w:sz="0" w:space="0" w:color="auto"/>
        <w:left w:val="none" w:sz="0" w:space="0" w:color="auto"/>
        <w:bottom w:val="none" w:sz="0" w:space="0" w:color="auto"/>
        <w:right w:val="none" w:sz="0" w:space="0" w:color="auto"/>
      </w:divBdr>
    </w:div>
    <w:div w:id="761537524">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68156131">
      <w:bodyDiv w:val="1"/>
      <w:marLeft w:val="0"/>
      <w:marRight w:val="0"/>
      <w:marTop w:val="0"/>
      <w:marBottom w:val="0"/>
      <w:divBdr>
        <w:top w:val="none" w:sz="0" w:space="0" w:color="auto"/>
        <w:left w:val="none" w:sz="0" w:space="0" w:color="auto"/>
        <w:bottom w:val="none" w:sz="0" w:space="0" w:color="auto"/>
        <w:right w:val="none" w:sz="0" w:space="0" w:color="auto"/>
      </w:divBdr>
    </w:div>
    <w:div w:id="770970234">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80420373">
      <w:bodyDiv w:val="1"/>
      <w:marLeft w:val="0"/>
      <w:marRight w:val="0"/>
      <w:marTop w:val="0"/>
      <w:marBottom w:val="0"/>
      <w:divBdr>
        <w:top w:val="none" w:sz="0" w:space="0" w:color="auto"/>
        <w:left w:val="none" w:sz="0" w:space="0" w:color="auto"/>
        <w:bottom w:val="none" w:sz="0" w:space="0" w:color="auto"/>
        <w:right w:val="none" w:sz="0" w:space="0" w:color="auto"/>
      </w:divBdr>
    </w:div>
    <w:div w:id="781218752">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4757812">
      <w:bodyDiv w:val="1"/>
      <w:marLeft w:val="0"/>
      <w:marRight w:val="0"/>
      <w:marTop w:val="0"/>
      <w:marBottom w:val="0"/>
      <w:divBdr>
        <w:top w:val="none" w:sz="0" w:space="0" w:color="auto"/>
        <w:left w:val="none" w:sz="0" w:space="0" w:color="auto"/>
        <w:bottom w:val="none" w:sz="0" w:space="0" w:color="auto"/>
        <w:right w:val="none" w:sz="0" w:space="0" w:color="auto"/>
      </w:divBdr>
    </w:div>
    <w:div w:id="795413730">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08861536">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18689227">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40001921">
      <w:bodyDiv w:val="1"/>
      <w:marLeft w:val="0"/>
      <w:marRight w:val="0"/>
      <w:marTop w:val="0"/>
      <w:marBottom w:val="0"/>
      <w:divBdr>
        <w:top w:val="none" w:sz="0" w:space="0" w:color="auto"/>
        <w:left w:val="none" w:sz="0" w:space="0" w:color="auto"/>
        <w:bottom w:val="none" w:sz="0" w:space="0" w:color="auto"/>
        <w:right w:val="none" w:sz="0" w:space="0" w:color="auto"/>
      </w:divBdr>
    </w:div>
    <w:div w:id="860974358">
      <w:bodyDiv w:val="1"/>
      <w:marLeft w:val="0"/>
      <w:marRight w:val="0"/>
      <w:marTop w:val="0"/>
      <w:marBottom w:val="0"/>
      <w:divBdr>
        <w:top w:val="none" w:sz="0" w:space="0" w:color="auto"/>
        <w:left w:val="none" w:sz="0" w:space="0" w:color="auto"/>
        <w:bottom w:val="none" w:sz="0" w:space="0" w:color="auto"/>
        <w:right w:val="none" w:sz="0" w:space="0" w:color="auto"/>
      </w:divBdr>
    </w:div>
    <w:div w:id="861868238">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922758126">
      <w:bodyDiv w:val="1"/>
      <w:marLeft w:val="0"/>
      <w:marRight w:val="0"/>
      <w:marTop w:val="0"/>
      <w:marBottom w:val="0"/>
      <w:divBdr>
        <w:top w:val="none" w:sz="0" w:space="0" w:color="auto"/>
        <w:left w:val="none" w:sz="0" w:space="0" w:color="auto"/>
        <w:bottom w:val="none" w:sz="0" w:space="0" w:color="auto"/>
        <w:right w:val="none" w:sz="0" w:space="0" w:color="auto"/>
      </w:divBdr>
    </w:div>
    <w:div w:id="929774511">
      <w:bodyDiv w:val="1"/>
      <w:marLeft w:val="0"/>
      <w:marRight w:val="0"/>
      <w:marTop w:val="0"/>
      <w:marBottom w:val="0"/>
      <w:divBdr>
        <w:top w:val="none" w:sz="0" w:space="0" w:color="auto"/>
        <w:left w:val="none" w:sz="0" w:space="0" w:color="auto"/>
        <w:bottom w:val="none" w:sz="0" w:space="0" w:color="auto"/>
        <w:right w:val="none" w:sz="0" w:space="0" w:color="auto"/>
      </w:divBdr>
    </w:div>
    <w:div w:id="951131378">
      <w:bodyDiv w:val="1"/>
      <w:marLeft w:val="0"/>
      <w:marRight w:val="0"/>
      <w:marTop w:val="0"/>
      <w:marBottom w:val="0"/>
      <w:divBdr>
        <w:top w:val="none" w:sz="0" w:space="0" w:color="auto"/>
        <w:left w:val="none" w:sz="0" w:space="0" w:color="auto"/>
        <w:bottom w:val="none" w:sz="0" w:space="0" w:color="auto"/>
        <w:right w:val="none" w:sz="0" w:space="0" w:color="auto"/>
      </w:divBdr>
    </w:div>
    <w:div w:id="955061019">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972909787">
      <w:bodyDiv w:val="1"/>
      <w:marLeft w:val="0"/>
      <w:marRight w:val="0"/>
      <w:marTop w:val="0"/>
      <w:marBottom w:val="0"/>
      <w:divBdr>
        <w:top w:val="none" w:sz="0" w:space="0" w:color="auto"/>
        <w:left w:val="none" w:sz="0" w:space="0" w:color="auto"/>
        <w:bottom w:val="none" w:sz="0" w:space="0" w:color="auto"/>
        <w:right w:val="none" w:sz="0" w:space="0" w:color="auto"/>
      </w:divBdr>
    </w:div>
    <w:div w:id="996610243">
      <w:bodyDiv w:val="1"/>
      <w:marLeft w:val="0"/>
      <w:marRight w:val="0"/>
      <w:marTop w:val="0"/>
      <w:marBottom w:val="0"/>
      <w:divBdr>
        <w:top w:val="none" w:sz="0" w:space="0" w:color="auto"/>
        <w:left w:val="none" w:sz="0" w:space="0" w:color="auto"/>
        <w:bottom w:val="none" w:sz="0" w:space="0" w:color="auto"/>
        <w:right w:val="none" w:sz="0" w:space="0" w:color="auto"/>
      </w:divBdr>
    </w:div>
    <w:div w:id="996617586">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3752411">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74205773">
      <w:bodyDiv w:val="1"/>
      <w:marLeft w:val="0"/>
      <w:marRight w:val="0"/>
      <w:marTop w:val="0"/>
      <w:marBottom w:val="0"/>
      <w:divBdr>
        <w:top w:val="none" w:sz="0" w:space="0" w:color="auto"/>
        <w:left w:val="none" w:sz="0" w:space="0" w:color="auto"/>
        <w:bottom w:val="none" w:sz="0" w:space="0" w:color="auto"/>
        <w:right w:val="none" w:sz="0" w:space="0" w:color="auto"/>
      </w:divBdr>
    </w:div>
    <w:div w:id="1080980515">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25151571">
      <w:bodyDiv w:val="1"/>
      <w:marLeft w:val="0"/>
      <w:marRight w:val="0"/>
      <w:marTop w:val="0"/>
      <w:marBottom w:val="0"/>
      <w:divBdr>
        <w:top w:val="none" w:sz="0" w:space="0" w:color="auto"/>
        <w:left w:val="none" w:sz="0" w:space="0" w:color="auto"/>
        <w:bottom w:val="none" w:sz="0" w:space="0" w:color="auto"/>
        <w:right w:val="none" w:sz="0" w:space="0" w:color="auto"/>
      </w:divBdr>
    </w:div>
    <w:div w:id="1125778491">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38306469">
      <w:bodyDiv w:val="1"/>
      <w:marLeft w:val="0"/>
      <w:marRight w:val="0"/>
      <w:marTop w:val="0"/>
      <w:marBottom w:val="0"/>
      <w:divBdr>
        <w:top w:val="none" w:sz="0" w:space="0" w:color="auto"/>
        <w:left w:val="none" w:sz="0" w:space="0" w:color="auto"/>
        <w:bottom w:val="none" w:sz="0" w:space="0" w:color="auto"/>
        <w:right w:val="none" w:sz="0" w:space="0" w:color="auto"/>
      </w:divBdr>
    </w:div>
    <w:div w:id="1145660528">
      <w:bodyDiv w:val="1"/>
      <w:marLeft w:val="0"/>
      <w:marRight w:val="0"/>
      <w:marTop w:val="0"/>
      <w:marBottom w:val="0"/>
      <w:divBdr>
        <w:top w:val="none" w:sz="0" w:space="0" w:color="auto"/>
        <w:left w:val="none" w:sz="0" w:space="0" w:color="auto"/>
        <w:bottom w:val="none" w:sz="0" w:space="0" w:color="auto"/>
        <w:right w:val="none" w:sz="0" w:space="0" w:color="auto"/>
      </w:divBdr>
    </w:div>
    <w:div w:id="1159729684">
      <w:bodyDiv w:val="1"/>
      <w:marLeft w:val="0"/>
      <w:marRight w:val="0"/>
      <w:marTop w:val="0"/>
      <w:marBottom w:val="0"/>
      <w:divBdr>
        <w:top w:val="none" w:sz="0" w:space="0" w:color="auto"/>
        <w:left w:val="none" w:sz="0" w:space="0" w:color="auto"/>
        <w:bottom w:val="none" w:sz="0" w:space="0" w:color="auto"/>
        <w:right w:val="none" w:sz="0" w:space="0" w:color="auto"/>
      </w:divBdr>
    </w:div>
    <w:div w:id="1163396835">
      <w:bodyDiv w:val="1"/>
      <w:marLeft w:val="0"/>
      <w:marRight w:val="0"/>
      <w:marTop w:val="0"/>
      <w:marBottom w:val="0"/>
      <w:divBdr>
        <w:top w:val="none" w:sz="0" w:space="0" w:color="auto"/>
        <w:left w:val="none" w:sz="0" w:space="0" w:color="auto"/>
        <w:bottom w:val="none" w:sz="0" w:space="0" w:color="auto"/>
        <w:right w:val="none" w:sz="0" w:space="0" w:color="auto"/>
      </w:divBdr>
    </w:div>
    <w:div w:id="1175801979">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91260920">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7938998">
      <w:bodyDiv w:val="1"/>
      <w:marLeft w:val="0"/>
      <w:marRight w:val="0"/>
      <w:marTop w:val="0"/>
      <w:marBottom w:val="0"/>
      <w:divBdr>
        <w:top w:val="none" w:sz="0" w:space="0" w:color="auto"/>
        <w:left w:val="none" w:sz="0" w:space="0" w:color="auto"/>
        <w:bottom w:val="none" w:sz="0" w:space="0" w:color="auto"/>
        <w:right w:val="none" w:sz="0" w:space="0" w:color="auto"/>
      </w:divBdr>
    </w:div>
    <w:div w:id="1222909176">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1112268">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61913632">
      <w:bodyDiv w:val="1"/>
      <w:marLeft w:val="0"/>
      <w:marRight w:val="0"/>
      <w:marTop w:val="0"/>
      <w:marBottom w:val="0"/>
      <w:divBdr>
        <w:top w:val="none" w:sz="0" w:space="0" w:color="auto"/>
        <w:left w:val="none" w:sz="0" w:space="0" w:color="auto"/>
        <w:bottom w:val="none" w:sz="0" w:space="0" w:color="auto"/>
        <w:right w:val="none" w:sz="0" w:space="0" w:color="auto"/>
      </w:divBdr>
    </w:div>
    <w:div w:id="1281063644">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34141524">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47633878">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57854934">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387946004">
      <w:bodyDiv w:val="1"/>
      <w:marLeft w:val="0"/>
      <w:marRight w:val="0"/>
      <w:marTop w:val="0"/>
      <w:marBottom w:val="0"/>
      <w:divBdr>
        <w:top w:val="none" w:sz="0" w:space="0" w:color="auto"/>
        <w:left w:val="none" w:sz="0" w:space="0" w:color="auto"/>
        <w:bottom w:val="none" w:sz="0" w:space="0" w:color="auto"/>
        <w:right w:val="none" w:sz="0" w:space="0" w:color="auto"/>
      </w:divBdr>
    </w:div>
    <w:div w:id="1387953902">
      <w:bodyDiv w:val="1"/>
      <w:marLeft w:val="0"/>
      <w:marRight w:val="0"/>
      <w:marTop w:val="0"/>
      <w:marBottom w:val="0"/>
      <w:divBdr>
        <w:top w:val="none" w:sz="0" w:space="0" w:color="auto"/>
        <w:left w:val="none" w:sz="0" w:space="0" w:color="auto"/>
        <w:bottom w:val="none" w:sz="0" w:space="0" w:color="auto"/>
        <w:right w:val="none" w:sz="0" w:space="0" w:color="auto"/>
      </w:divBdr>
    </w:div>
    <w:div w:id="1405839009">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20247580">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92136778">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04125188">
      <w:bodyDiv w:val="1"/>
      <w:marLeft w:val="0"/>
      <w:marRight w:val="0"/>
      <w:marTop w:val="0"/>
      <w:marBottom w:val="0"/>
      <w:divBdr>
        <w:top w:val="none" w:sz="0" w:space="0" w:color="auto"/>
        <w:left w:val="none" w:sz="0" w:space="0" w:color="auto"/>
        <w:bottom w:val="none" w:sz="0" w:space="0" w:color="auto"/>
        <w:right w:val="none" w:sz="0" w:space="0" w:color="auto"/>
      </w:divBdr>
    </w:div>
    <w:div w:id="1511604133">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44099491">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57399894">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89581660">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599483194">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26352343">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61231152">
      <w:bodyDiv w:val="1"/>
      <w:marLeft w:val="0"/>
      <w:marRight w:val="0"/>
      <w:marTop w:val="0"/>
      <w:marBottom w:val="0"/>
      <w:divBdr>
        <w:top w:val="none" w:sz="0" w:space="0" w:color="auto"/>
        <w:left w:val="none" w:sz="0" w:space="0" w:color="auto"/>
        <w:bottom w:val="none" w:sz="0" w:space="0" w:color="auto"/>
        <w:right w:val="none" w:sz="0" w:space="0" w:color="auto"/>
      </w:divBdr>
    </w:div>
    <w:div w:id="1666393642">
      <w:bodyDiv w:val="1"/>
      <w:marLeft w:val="0"/>
      <w:marRight w:val="0"/>
      <w:marTop w:val="0"/>
      <w:marBottom w:val="0"/>
      <w:divBdr>
        <w:top w:val="none" w:sz="0" w:space="0" w:color="auto"/>
        <w:left w:val="none" w:sz="0" w:space="0" w:color="auto"/>
        <w:bottom w:val="none" w:sz="0" w:space="0" w:color="auto"/>
        <w:right w:val="none" w:sz="0" w:space="0" w:color="auto"/>
      </w:divBdr>
    </w:div>
    <w:div w:id="1671443231">
      <w:bodyDiv w:val="1"/>
      <w:marLeft w:val="0"/>
      <w:marRight w:val="0"/>
      <w:marTop w:val="0"/>
      <w:marBottom w:val="0"/>
      <w:divBdr>
        <w:top w:val="none" w:sz="0" w:space="0" w:color="auto"/>
        <w:left w:val="none" w:sz="0" w:space="0" w:color="auto"/>
        <w:bottom w:val="none" w:sz="0" w:space="0" w:color="auto"/>
        <w:right w:val="none" w:sz="0" w:space="0" w:color="auto"/>
      </w:divBdr>
    </w:div>
    <w:div w:id="1672877345">
      <w:bodyDiv w:val="1"/>
      <w:marLeft w:val="0"/>
      <w:marRight w:val="0"/>
      <w:marTop w:val="0"/>
      <w:marBottom w:val="0"/>
      <w:divBdr>
        <w:top w:val="none" w:sz="0" w:space="0" w:color="auto"/>
        <w:left w:val="none" w:sz="0" w:space="0" w:color="auto"/>
        <w:bottom w:val="none" w:sz="0" w:space="0" w:color="auto"/>
        <w:right w:val="none" w:sz="0" w:space="0" w:color="auto"/>
      </w:divBdr>
    </w:div>
    <w:div w:id="1679892977">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690831704">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21589559">
      <w:bodyDiv w:val="1"/>
      <w:marLeft w:val="0"/>
      <w:marRight w:val="0"/>
      <w:marTop w:val="0"/>
      <w:marBottom w:val="0"/>
      <w:divBdr>
        <w:top w:val="none" w:sz="0" w:space="0" w:color="auto"/>
        <w:left w:val="none" w:sz="0" w:space="0" w:color="auto"/>
        <w:bottom w:val="none" w:sz="0" w:space="0" w:color="auto"/>
        <w:right w:val="none" w:sz="0" w:space="0" w:color="auto"/>
      </w:divBdr>
    </w:div>
    <w:div w:id="1730493207">
      <w:bodyDiv w:val="1"/>
      <w:marLeft w:val="0"/>
      <w:marRight w:val="0"/>
      <w:marTop w:val="0"/>
      <w:marBottom w:val="0"/>
      <w:divBdr>
        <w:top w:val="none" w:sz="0" w:space="0" w:color="auto"/>
        <w:left w:val="none" w:sz="0" w:space="0" w:color="auto"/>
        <w:bottom w:val="none" w:sz="0" w:space="0" w:color="auto"/>
        <w:right w:val="none" w:sz="0" w:space="0" w:color="auto"/>
      </w:divBdr>
    </w:div>
    <w:div w:id="1743336394">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0709924">
      <w:bodyDiv w:val="1"/>
      <w:marLeft w:val="0"/>
      <w:marRight w:val="0"/>
      <w:marTop w:val="0"/>
      <w:marBottom w:val="0"/>
      <w:divBdr>
        <w:top w:val="none" w:sz="0" w:space="0" w:color="auto"/>
        <w:left w:val="none" w:sz="0" w:space="0" w:color="auto"/>
        <w:bottom w:val="none" w:sz="0" w:space="0" w:color="auto"/>
        <w:right w:val="none" w:sz="0" w:space="0" w:color="auto"/>
      </w:divBdr>
    </w:div>
    <w:div w:id="1768110367">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813948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507451">
      <w:bodyDiv w:val="1"/>
      <w:marLeft w:val="0"/>
      <w:marRight w:val="0"/>
      <w:marTop w:val="0"/>
      <w:marBottom w:val="0"/>
      <w:divBdr>
        <w:top w:val="none" w:sz="0" w:space="0" w:color="auto"/>
        <w:left w:val="none" w:sz="0" w:space="0" w:color="auto"/>
        <w:bottom w:val="none" w:sz="0" w:space="0" w:color="auto"/>
        <w:right w:val="none" w:sz="0" w:space="0" w:color="auto"/>
      </w:divBdr>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479647">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07907991">
      <w:bodyDiv w:val="1"/>
      <w:marLeft w:val="0"/>
      <w:marRight w:val="0"/>
      <w:marTop w:val="0"/>
      <w:marBottom w:val="0"/>
      <w:divBdr>
        <w:top w:val="none" w:sz="0" w:space="0" w:color="auto"/>
        <w:left w:val="none" w:sz="0" w:space="0" w:color="auto"/>
        <w:bottom w:val="none" w:sz="0" w:space="0" w:color="auto"/>
        <w:right w:val="none" w:sz="0" w:space="0" w:color="auto"/>
      </w:divBdr>
    </w:div>
    <w:div w:id="1910919849">
      <w:bodyDiv w:val="1"/>
      <w:marLeft w:val="0"/>
      <w:marRight w:val="0"/>
      <w:marTop w:val="0"/>
      <w:marBottom w:val="0"/>
      <w:divBdr>
        <w:top w:val="none" w:sz="0" w:space="0" w:color="auto"/>
        <w:left w:val="none" w:sz="0" w:space="0" w:color="auto"/>
        <w:bottom w:val="none" w:sz="0" w:space="0" w:color="auto"/>
        <w:right w:val="none" w:sz="0" w:space="0" w:color="auto"/>
      </w:divBdr>
    </w:div>
    <w:div w:id="1915820485">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42031100">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04889102">
      <w:bodyDiv w:val="1"/>
      <w:marLeft w:val="0"/>
      <w:marRight w:val="0"/>
      <w:marTop w:val="0"/>
      <w:marBottom w:val="0"/>
      <w:divBdr>
        <w:top w:val="none" w:sz="0" w:space="0" w:color="auto"/>
        <w:left w:val="none" w:sz="0" w:space="0" w:color="auto"/>
        <w:bottom w:val="none" w:sz="0" w:space="0" w:color="auto"/>
        <w:right w:val="none" w:sz="0" w:space="0" w:color="auto"/>
      </w:divBdr>
    </w:div>
    <w:div w:id="2008970677">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22970313">
      <w:bodyDiv w:val="1"/>
      <w:marLeft w:val="0"/>
      <w:marRight w:val="0"/>
      <w:marTop w:val="0"/>
      <w:marBottom w:val="0"/>
      <w:divBdr>
        <w:top w:val="none" w:sz="0" w:space="0" w:color="auto"/>
        <w:left w:val="none" w:sz="0" w:space="0" w:color="auto"/>
        <w:bottom w:val="none" w:sz="0" w:space="0" w:color="auto"/>
        <w:right w:val="none" w:sz="0" w:space="0" w:color="auto"/>
      </w:divBdr>
    </w:div>
    <w:div w:id="2029746174">
      <w:bodyDiv w:val="1"/>
      <w:marLeft w:val="0"/>
      <w:marRight w:val="0"/>
      <w:marTop w:val="0"/>
      <w:marBottom w:val="0"/>
      <w:divBdr>
        <w:top w:val="none" w:sz="0" w:space="0" w:color="auto"/>
        <w:left w:val="none" w:sz="0" w:space="0" w:color="auto"/>
        <w:bottom w:val="none" w:sz="0" w:space="0" w:color="auto"/>
        <w:right w:val="none" w:sz="0" w:space="0" w:color="auto"/>
      </w:divBdr>
    </w:div>
    <w:div w:id="2031878764">
      <w:bodyDiv w:val="1"/>
      <w:marLeft w:val="0"/>
      <w:marRight w:val="0"/>
      <w:marTop w:val="0"/>
      <w:marBottom w:val="0"/>
      <w:divBdr>
        <w:top w:val="none" w:sz="0" w:space="0" w:color="auto"/>
        <w:left w:val="none" w:sz="0" w:space="0" w:color="auto"/>
        <w:bottom w:val="none" w:sz="0" w:space="0" w:color="auto"/>
        <w:right w:val="none" w:sz="0" w:space="0" w:color="auto"/>
      </w:divBdr>
    </w:div>
    <w:div w:id="2047755151">
      <w:bodyDiv w:val="1"/>
      <w:marLeft w:val="0"/>
      <w:marRight w:val="0"/>
      <w:marTop w:val="0"/>
      <w:marBottom w:val="0"/>
      <w:divBdr>
        <w:top w:val="none" w:sz="0" w:space="0" w:color="auto"/>
        <w:left w:val="none" w:sz="0" w:space="0" w:color="auto"/>
        <w:bottom w:val="none" w:sz="0" w:space="0" w:color="auto"/>
        <w:right w:val="none" w:sz="0" w:space="0" w:color="auto"/>
      </w:divBdr>
    </w:div>
    <w:div w:id="2061244754">
      <w:bodyDiv w:val="1"/>
      <w:marLeft w:val="0"/>
      <w:marRight w:val="0"/>
      <w:marTop w:val="0"/>
      <w:marBottom w:val="0"/>
      <w:divBdr>
        <w:top w:val="none" w:sz="0" w:space="0" w:color="auto"/>
        <w:left w:val="none" w:sz="0" w:space="0" w:color="auto"/>
        <w:bottom w:val="none" w:sz="0" w:space="0" w:color="auto"/>
        <w:right w:val="none" w:sz="0" w:space="0" w:color="auto"/>
      </w:divBdr>
    </w:div>
    <w:div w:id="2065061744">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86876864">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095710614">
      <w:bodyDiv w:val="1"/>
      <w:marLeft w:val="0"/>
      <w:marRight w:val="0"/>
      <w:marTop w:val="0"/>
      <w:marBottom w:val="0"/>
      <w:divBdr>
        <w:top w:val="none" w:sz="0" w:space="0" w:color="auto"/>
        <w:left w:val="none" w:sz="0" w:space="0" w:color="auto"/>
        <w:bottom w:val="none" w:sz="0" w:space="0" w:color="auto"/>
        <w:right w:val="none" w:sz="0" w:space="0" w:color="auto"/>
      </w:divBdr>
    </w:div>
    <w:div w:id="2100440549">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08847172">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 w:id="2134709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A568D-ED2E-4FCF-9B57-1C8485FFD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320</Words>
  <Characters>1825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Microsoft account</cp:lastModifiedBy>
  <cp:revision>5</cp:revision>
  <dcterms:created xsi:type="dcterms:W3CDTF">2025-11-26T05:39:00Z</dcterms:created>
  <dcterms:modified xsi:type="dcterms:W3CDTF">2025-12-01T07:04:00Z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